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61" w:rsidRDefault="003F6761" w:rsidP="007518F3">
      <w:pPr>
        <w:pStyle w:val="a3"/>
        <w:spacing w:after="0"/>
        <w:rPr>
          <w:b w:val="0"/>
          <w:szCs w:val="28"/>
        </w:rPr>
      </w:pPr>
      <w:r>
        <w:rPr>
          <w:b w:val="0"/>
          <w:szCs w:val="28"/>
        </w:rPr>
        <w:t>РОССИЙСКАЯ ФЕДЕРАЦИЯ</w:t>
      </w:r>
    </w:p>
    <w:p w:rsidR="003F6761" w:rsidRDefault="003F6761" w:rsidP="007518F3">
      <w:pPr>
        <w:jc w:val="center"/>
        <w:rPr>
          <w:sz w:val="28"/>
          <w:szCs w:val="28"/>
        </w:rPr>
      </w:pPr>
      <w:r>
        <w:rPr>
          <w:sz w:val="28"/>
          <w:szCs w:val="28"/>
        </w:rPr>
        <w:t>РОСТОВСКАЯ ОБЛАСТЬ</w:t>
      </w:r>
    </w:p>
    <w:p w:rsidR="003F6761" w:rsidRDefault="003F6761" w:rsidP="007518F3">
      <w:pPr>
        <w:jc w:val="center"/>
        <w:rPr>
          <w:sz w:val="28"/>
          <w:szCs w:val="28"/>
        </w:rPr>
      </w:pPr>
      <w:r>
        <w:rPr>
          <w:sz w:val="28"/>
          <w:szCs w:val="28"/>
        </w:rPr>
        <w:t>КОНСТАНТИНОВСКИЙ РАЙОН</w:t>
      </w:r>
    </w:p>
    <w:p w:rsidR="003F6761" w:rsidRDefault="003F6761" w:rsidP="007518F3">
      <w:pPr>
        <w:jc w:val="center"/>
        <w:rPr>
          <w:sz w:val="28"/>
          <w:szCs w:val="28"/>
        </w:rPr>
      </w:pPr>
      <w:r>
        <w:rPr>
          <w:sz w:val="28"/>
          <w:szCs w:val="28"/>
        </w:rPr>
        <w:t>МУНИЦИПАЛЬНОЕ ОБРАЗОВАНИЕ</w:t>
      </w:r>
    </w:p>
    <w:p w:rsidR="003F6761" w:rsidRDefault="003F6761" w:rsidP="007518F3">
      <w:pPr>
        <w:jc w:val="center"/>
        <w:rPr>
          <w:sz w:val="28"/>
          <w:szCs w:val="28"/>
        </w:rPr>
      </w:pPr>
      <w:r>
        <w:rPr>
          <w:sz w:val="28"/>
          <w:szCs w:val="28"/>
        </w:rPr>
        <w:t>«НИКОЛАЕВСКОЕ СЕЛЬСКОЕ ПОСЕЛЕНИЕ»</w:t>
      </w:r>
    </w:p>
    <w:p w:rsidR="003F6761" w:rsidRDefault="003F6761" w:rsidP="007518F3">
      <w:pPr>
        <w:jc w:val="center"/>
        <w:rPr>
          <w:sz w:val="28"/>
          <w:szCs w:val="28"/>
        </w:rPr>
      </w:pPr>
      <w:r>
        <w:rPr>
          <w:sz w:val="28"/>
          <w:szCs w:val="28"/>
        </w:rPr>
        <w:t>АДМИНИСТРАЦИЯ НИКОЛАЕВСКОГО СЕЛЬСКОГО ПОСЕЛЕНИЯ</w:t>
      </w:r>
    </w:p>
    <w:p w:rsidR="003F6761" w:rsidRPr="00964737" w:rsidRDefault="003F6761" w:rsidP="007518F3">
      <w:pPr>
        <w:jc w:val="center"/>
        <w:rPr>
          <w:sz w:val="22"/>
          <w:szCs w:val="22"/>
        </w:rPr>
      </w:pPr>
    </w:p>
    <w:p w:rsidR="003F6761" w:rsidRDefault="003F6761" w:rsidP="007518F3">
      <w:pPr>
        <w:jc w:val="center"/>
        <w:rPr>
          <w:sz w:val="28"/>
          <w:szCs w:val="28"/>
        </w:rPr>
      </w:pPr>
      <w:r>
        <w:rPr>
          <w:sz w:val="28"/>
          <w:szCs w:val="28"/>
        </w:rPr>
        <w:t>ПОСТАНОВЛЕНИЕ</w:t>
      </w:r>
    </w:p>
    <w:p w:rsidR="003F6761" w:rsidRPr="00964737" w:rsidRDefault="003F6761" w:rsidP="00964737">
      <w:pPr>
        <w:jc w:val="center"/>
        <w:rPr>
          <w:sz w:val="22"/>
          <w:szCs w:val="22"/>
        </w:rPr>
      </w:pPr>
    </w:p>
    <w:tbl>
      <w:tblPr>
        <w:tblW w:w="0" w:type="auto"/>
        <w:tblInd w:w="-34" w:type="dxa"/>
        <w:tblLayout w:type="fixed"/>
        <w:tblLook w:val="0000"/>
      </w:tblPr>
      <w:tblGrid>
        <w:gridCol w:w="2977"/>
        <w:gridCol w:w="3561"/>
        <w:gridCol w:w="2818"/>
      </w:tblGrid>
      <w:tr w:rsidR="003F6761" w:rsidRPr="00010CC8" w:rsidTr="009D0E94">
        <w:trPr>
          <w:trHeight w:val="209"/>
        </w:trPr>
        <w:tc>
          <w:tcPr>
            <w:tcW w:w="2977" w:type="dxa"/>
            <w:shd w:val="clear" w:color="auto" w:fill="auto"/>
          </w:tcPr>
          <w:p w:rsidR="003F6761" w:rsidRPr="00010CC8" w:rsidRDefault="001F1AE0" w:rsidP="001F1AE0">
            <w:pPr>
              <w:suppressAutoHyphens/>
              <w:rPr>
                <w:sz w:val="28"/>
                <w:szCs w:val="28"/>
                <w:lang w:eastAsia="ar-SA"/>
              </w:rPr>
            </w:pPr>
            <w:r>
              <w:rPr>
                <w:sz w:val="28"/>
                <w:szCs w:val="28"/>
              </w:rPr>
              <w:t>30</w:t>
            </w:r>
            <w:r w:rsidR="005C2EAD">
              <w:rPr>
                <w:sz w:val="28"/>
                <w:szCs w:val="28"/>
              </w:rPr>
              <w:t>.</w:t>
            </w:r>
            <w:r w:rsidR="00821882">
              <w:rPr>
                <w:sz w:val="28"/>
                <w:szCs w:val="28"/>
              </w:rPr>
              <w:t>1</w:t>
            </w:r>
            <w:r w:rsidR="00E4721C">
              <w:rPr>
                <w:sz w:val="28"/>
                <w:szCs w:val="28"/>
              </w:rPr>
              <w:t>2</w:t>
            </w:r>
            <w:r w:rsidR="003F1E14">
              <w:rPr>
                <w:sz w:val="28"/>
                <w:szCs w:val="28"/>
              </w:rPr>
              <w:t>.</w:t>
            </w:r>
            <w:r>
              <w:rPr>
                <w:sz w:val="28"/>
                <w:szCs w:val="28"/>
              </w:rPr>
              <w:t>2021</w:t>
            </w:r>
            <w:r w:rsidR="00A45EA8">
              <w:rPr>
                <w:sz w:val="28"/>
                <w:szCs w:val="28"/>
              </w:rPr>
              <w:t xml:space="preserve"> </w:t>
            </w:r>
            <w:r w:rsidR="003F6761" w:rsidRPr="00010CC8">
              <w:rPr>
                <w:sz w:val="28"/>
                <w:szCs w:val="28"/>
              </w:rPr>
              <w:t xml:space="preserve"> г.</w:t>
            </w:r>
          </w:p>
        </w:tc>
        <w:tc>
          <w:tcPr>
            <w:tcW w:w="3561" w:type="dxa"/>
            <w:shd w:val="clear" w:color="auto" w:fill="auto"/>
          </w:tcPr>
          <w:p w:rsidR="003F6761" w:rsidRPr="00010CC8" w:rsidRDefault="003F6761" w:rsidP="007518F3">
            <w:pPr>
              <w:tabs>
                <w:tab w:val="left" w:pos="-10087"/>
                <w:tab w:val="right" w:pos="7938"/>
                <w:tab w:val="right" w:pos="9639"/>
              </w:tabs>
              <w:jc w:val="center"/>
              <w:rPr>
                <w:sz w:val="28"/>
                <w:szCs w:val="28"/>
                <w:lang w:eastAsia="ar-SA"/>
              </w:rPr>
            </w:pPr>
            <w:r w:rsidRPr="00010CC8">
              <w:rPr>
                <w:sz w:val="28"/>
                <w:szCs w:val="28"/>
              </w:rPr>
              <w:t>ст. Николаевская</w:t>
            </w:r>
          </w:p>
        </w:tc>
        <w:tc>
          <w:tcPr>
            <w:tcW w:w="2818" w:type="dxa"/>
            <w:shd w:val="clear" w:color="auto" w:fill="auto"/>
          </w:tcPr>
          <w:p w:rsidR="003F6761" w:rsidRPr="00010CC8" w:rsidRDefault="003F6761" w:rsidP="001F1AE0">
            <w:pPr>
              <w:jc w:val="right"/>
              <w:rPr>
                <w:sz w:val="28"/>
                <w:szCs w:val="28"/>
                <w:lang w:eastAsia="ar-SA"/>
              </w:rPr>
            </w:pPr>
            <w:r w:rsidRPr="00010CC8">
              <w:rPr>
                <w:sz w:val="28"/>
                <w:szCs w:val="28"/>
              </w:rPr>
              <w:t>№</w:t>
            </w:r>
            <w:r w:rsidR="001F1AE0">
              <w:rPr>
                <w:sz w:val="28"/>
                <w:szCs w:val="28"/>
              </w:rPr>
              <w:t>55</w:t>
            </w:r>
          </w:p>
        </w:tc>
      </w:tr>
    </w:tbl>
    <w:p w:rsidR="003F6761" w:rsidRDefault="003F6761" w:rsidP="007518F3">
      <w:pPr>
        <w:ind w:right="3594"/>
        <w:rPr>
          <w:sz w:val="28"/>
          <w:szCs w:val="28"/>
        </w:rPr>
      </w:pPr>
    </w:p>
    <w:p w:rsidR="003F6761" w:rsidRDefault="001F1AE0" w:rsidP="007518F3">
      <w:pPr>
        <w:pStyle w:val="8"/>
        <w:tabs>
          <w:tab w:val="clear" w:pos="2552"/>
        </w:tabs>
        <w:ind w:right="4819"/>
      </w:pPr>
      <w:r>
        <w:rPr>
          <w:szCs w:val="24"/>
          <w:lang w:eastAsia="en-US"/>
        </w:rPr>
        <w:t xml:space="preserve">О внесении изменений в постановление Администрации Николаевского сельского поселения </w:t>
      </w:r>
      <w:r>
        <w:rPr>
          <w:szCs w:val="28"/>
        </w:rPr>
        <w:t>от 29.12.2020 г. № 171</w:t>
      </w:r>
      <w:r w:rsidR="00E4721C">
        <w:t xml:space="preserve"> </w:t>
      </w:r>
    </w:p>
    <w:p w:rsidR="003F6761" w:rsidRDefault="003F6761" w:rsidP="007518F3"/>
    <w:p w:rsidR="003F6761" w:rsidRPr="00E71573" w:rsidRDefault="00815C34" w:rsidP="007518F3">
      <w:pPr>
        <w:ind w:firstLine="708"/>
        <w:jc w:val="both"/>
        <w:rPr>
          <w:sz w:val="28"/>
          <w:szCs w:val="28"/>
        </w:rPr>
      </w:pPr>
      <w:r w:rsidRPr="00CC0BE6">
        <w:rPr>
          <w:sz w:val="26"/>
          <w:szCs w:val="26"/>
        </w:rPr>
        <w:t>В целях приведения нормативного правового акта Администрации Николаевского  сельского поселения в соответствие с действующим законодательством, Администрация Николаевского сельского поселения</w:t>
      </w:r>
    </w:p>
    <w:p w:rsidR="00900FFE" w:rsidRPr="00964737" w:rsidRDefault="00900FFE" w:rsidP="007518F3">
      <w:pPr>
        <w:jc w:val="center"/>
        <w:rPr>
          <w:sz w:val="22"/>
          <w:szCs w:val="22"/>
        </w:rPr>
      </w:pPr>
    </w:p>
    <w:p w:rsidR="003F6761" w:rsidRDefault="003F6761" w:rsidP="007518F3">
      <w:pPr>
        <w:jc w:val="center"/>
        <w:rPr>
          <w:sz w:val="28"/>
          <w:szCs w:val="28"/>
        </w:rPr>
      </w:pPr>
      <w:r>
        <w:rPr>
          <w:sz w:val="28"/>
          <w:szCs w:val="28"/>
        </w:rPr>
        <w:t>ПОСТАНОВЛЯЕТ:</w:t>
      </w:r>
    </w:p>
    <w:p w:rsidR="003F6761" w:rsidRPr="0083276A" w:rsidRDefault="003F6761" w:rsidP="007518F3">
      <w:pPr>
        <w:jc w:val="both"/>
        <w:rPr>
          <w:sz w:val="16"/>
          <w:szCs w:val="16"/>
        </w:rPr>
      </w:pPr>
    </w:p>
    <w:p w:rsidR="00BC5ED9" w:rsidRPr="00E6219D" w:rsidRDefault="00BC5ED9" w:rsidP="007518F3">
      <w:pPr>
        <w:pStyle w:val="a6"/>
        <w:numPr>
          <w:ilvl w:val="0"/>
          <w:numId w:val="5"/>
        </w:numPr>
        <w:shd w:val="clear" w:color="auto" w:fill="FFFFFF"/>
        <w:tabs>
          <w:tab w:val="left" w:pos="993"/>
        </w:tabs>
        <w:autoSpaceDE w:val="0"/>
        <w:autoSpaceDN w:val="0"/>
        <w:adjustRightInd w:val="0"/>
        <w:ind w:left="0" w:firstLine="709"/>
        <w:jc w:val="both"/>
        <w:rPr>
          <w:sz w:val="28"/>
          <w:szCs w:val="28"/>
        </w:rPr>
      </w:pPr>
      <w:r w:rsidRPr="00E6219D">
        <w:rPr>
          <w:bCs/>
          <w:sz w:val="28"/>
          <w:szCs w:val="28"/>
        </w:rPr>
        <w:t xml:space="preserve"> </w:t>
      </w:r>
      <w:r w:rsidR="00E6219D">
        <w:rPr>
          <w:sz w:val="28"/>
          <w:szCs w:val="28"/>
        </w:rPr>
        <w:t>Внести в постановление</w:t>
      </w:r>
      <w:r w:rsidR="00E6219D" w:rsidRPr="00231033">
        <w:rPr>
          <w:sz w:val="28"/>
          <w:szCs w:val="28"/>
        </w:rPr>
        <w:t xml:space="preserve"> </w:t>
      </w:r>
      <w:r w:rsidR="00E6219D">
        <w:rPr>
          <w:sz w:val="28"/>
          <w:szCs w:val="28"/>
        </w:rPr>
        <w:t xml:space="preserve">Администрации Николаевского сельского поселения от 29.12.2020 №171 </w:t>
      </w:r>
      <w:r w:rsidR="00E6219D" w:rsidRPr="00E6219D">
        <w:rPr>
          <w:sz w:val="28"/>
          <w:szCs w:val="28"/>
        </w:rPr>
        <w:t>«Об утверждении контрактной службы Администрации Николаевского сельского поселения»</w:t>
      </w:r>
      <w:r w:rsidR="00E6219D">
        <w:rPr>
          <w:sz w:val="28"/>
          <w:szCs w:val="28"/>
        </w:rPr>
        <w:t xml:space="preserve"> изменение</w:t>
      </w:r>
      <w:r w:rsidR="00E6219D" w:rsidRPr="00CA5DB1">
        <w:rPr>
          <w:sz w:val="28"/>
          <w:szCs w:val="28"/>
        </w:rPr>
        <w:t xml:space="preserve">, </w:t>
      </w:r>
      <w:r w:rsidR="00E6219D" w:rsidRPr="00124E24">
        <w:rPr>
          <w:sz w:val="28"/>
          <w:szCs w:val="28"/>
        </w:rPr>
        <w:t>изложив приложение</w:t>
      </w:r>
      <w:r w:rsidR="00E6219D">
        <w:rPr>
          <w:sz w:val="28"/>
          <w:szCs w:val="28"/>
        </w:rPr>
        <w:t>№1</w:t>
      </w:r>
      <w:r w:rsidR="00E6219D" w:rsidRPr="00124E24">
        <w:rPr>
          <w:sz w:val="28"/>
          <w:szCs w:val="28"/>
        </w:rPr>
        <w:t xml:space="preserve"> к нему в редакции согласно приложению к настоящему постановлению.</w:t>
      </w:r>
      <w:r w:rsidRPr="00E6219D">
        <w:rPr>
          <w:rFonts w:cstheme="minorHAnsi"/>
          <w:sz w:val="28"/>
          <w:szCs w:val="28"/>
          <w:lang w:eastAsia="ar-SA"/>
        </w:rPr>
        <w:t xml:space="preserve"> </w:t>
      </w:r>
    </w:p>
    <w:p w:rsidR="003F6761" w:rsidRPr="00BC5ED9" w:rsidRDefault="006D3007" w:rsidP="007518F3">
      <w:pPr>
        <w:pStyle w:val="a6"/>
        <w:numPr>
          <w:ilvl w:val="0"/>
          <w:numId w:val="5"/>
        </w:numPr>
        <w:tabs>
          <w:tab w:val="left" w:pos="993"/>
        </w:tabs>
        <w:ind w:left="0" w:firstLine="709"/>
        <w:jc w:val="both"/>
        <w:rPr>
          <w:sz w:val="28"/>
          <w:szCs w:val="28"/>
        </w:rPr>
      </w:pPr>
      <w:r w:rsidRPr="00BC5ED9">
        <w:rPr>
          <w:sz w:val="28"/>
          <w:szCs w:val="28"/>
        </w:rPr>
        <w:t>Контроль за ис</w:t>
      </w:r>
      <w:r w:rsidR="003F6761" w:rsidRPr="00BC5ED9">
        <w:rPr>
          <w:sz w:val="28"/>
          <w:szCs w:val="28"/>
        </w:rPr>
        <w:t>полнением настоящего постановления оставляю за собой.</w:t>
      </w:r>
    </w:p>
    <w:p w:rsidR="00964737" w:rsidRDefault="00964737" w:rsidP="007518F3">
      <w:pPr>
        <w:pStyle w:val="1"/>
        <w:spacing w:before="0" w:after="0"/>
        <w:ind w:firstLine="561"/>
        <w:jc w:val="both"/>
        <w:rPr>
          <w:rFonts w:ascii="Times New Roman" w:hAnsi="Times New Roman"/>
          <w:sz w:val="28"/>
          <w:szCs w:val="28"/>
        </w:rPr>
      </w:pPr>
    </w:p>
    <w:p w:rsidR="007643D3" w:rsidRDefault="007643D3" w:rsidP="007518F3">
      <w:pPr>
        <w:pStyle w:val="1"/>
        <w:spacing w:before="0" w:after="0"/>
        <w:ind w:firstLine="561"/>
        <w:jc w:val="both"/>
        <w:rPr>
          <w:rFonts w:ascii="Times New Roman" w:hAnsi="Times New Roman"/>
          <w:sz w:val="28"/>
          <w:szCs w:val="28"/>
        </w:rPr>
      </w:pPr>
    </w:p>
    <w:p w:rsidR="007643D3" w:rsidRDefault="007643D3" w:rsidP="007518F3">
      <w:pPr>
        <w:pStyle w:val="1"/>
        <w:spacing w:before="0" w:after="0"/>
        <w:ind w:firstLine="561"/>
        <w:jc w:val="both"/>
        <w:rPr>
          <w:rFonts w:ascii="Times New Roman" w:hAnsi="Times New Roman"/>
          <w:sz w:val="28"/>
          <w:szCs w:val="28"/>
        </w:rPr>
      </w:pPr>
    </w:p>
    <w:p w:rsidR="00010CC8" w:rsidRDefault="00106570" w:rsidP="007518F3">
      <w:pPr>
        <w:pStyle w:val="1"/>
        <w:spacing w:before="0" w:after="0"/>
        <w:ind w:firstLine="561"/>
        <w:jc w:val="both"/>
        <w:rPr>
          <w:rFonts w:ascii="Times New Roman" w:hAnsi="Times New Roman"/>
          <w:sz w:val="28"/>
          <w:szCs w:val="28"/>
        </w:rPr>
      </w:pPr>
      <w:r>
        <w:rPr>
          <w:rFonts w:ascii="Times New Roman" w:hAnsi="Times New Roman"/>
          <w:sz w:val="28"/>
          <w:szCs w:val="28"/>
        </w:rPr>
        <w:t>Г</w:t>
      </w:r>
      <w:r w:rsidR="003F6761">
        <w:rPr>
          <w:rFonts w:ascii="Times New Roman" w:hAnsi="Times New Roman"/>
          <w:sz w:val="28"/>
          <w:szCs w:val="28"/>
        </w:rPr>
        <w:t>лав</w:t>
      </w:r>
      <w:r>
        <w:rPr>
          <w:rFonts w:ascii="Times New Roman" w:hAnsi="Times New Roman"/>
          <w:sz w:val="28"/>
          <w:szCs w:val="28"/>
        </w:rPr>
        <w:t>а</w:t>
      </w:r>
      <w:r w:rsidR="00010CC8">
        <w:rPr>
          <w:rFonts w:ascii="Times New Roman" w:hAnsi="Times New Roman"/>
          <w:sz w:val="28"/>
          <w:szCs w:val="28"/>
        </w:rPr>
        <w:t xml:space="preserve"> Администрации</w:t>
      </w:r>
    </w:p>
    <w:p w:rsidR="003F6761" w:rsidRDefault="003F6761" w:rsidP="007518F3">
      <w:pPr>
        <w:pStyle w:val="1"/>
        <w:spacing w:before="0" w:after="0"/>
        <w:ind w:firstLine="561"/>
        <w:jc w:val="both"/>
        <w:rPr>
          <w:rFonts w:ascii="Times New Roman" w:hAnsi="Times New Roman"/>
          <w:color w:val="auto"/>
          <w:sz w:val="28"/>
          <w:szCs w:val="28"/>
        </w:rPr>
      </w:pPr>
      <w:r w:rsidRPr="00010CC8">
        <w:rPr>
          <w:rFonts w:ascii="Times New Roman" w:hAnsi="Times New Roman"/>
          <w:color w:val="auto"/>
          <w:sz w:val="28"/>
          <w:szCs w:val="28"/>
        </w:rPr>
        <w:t>Николаевского</w:t>
      </w:r>
      <w:r w:rsidR="00010CC8" w:rsidRPr="00010CC8">
        <w:rPr>
          <w:rFonts w:ascii="Times New Roman" w:hAnsi="Times New Roman"/>
          <w:color w:val="auto"/>
          <w:sz w:val="28"/>
          <w:szCs w:val="28"/>
        </w:rPr>
        <w:t xml:space="preserve"> </w:t>
      </w:r>
      <w:r w:rsidRPr="00010CC8">
        <w:rPr>
          <w:rFonts w:ascii="Times New Roman" w:hAnsi="Times New Roman"/>
          <w:color w:val="auto"/>
          <w:sz w:val="28"/>
          <w:szCs w:val="28"/>
        </w:rPr>
        <w:t>сельского поселения</w:t>
      </w:r>
      <w:r w:rsidRPr="00010CC8">
        <w:rPr>
          <w:rFonts w:ascii="Times New Roman" w:hAnsi="Times New Roman"/>
          <w:color w:val="auto"/>
          <w:sz w:val="28"/>
          <w:szCs w:val="28"/>
        </w:rPr>
        <w:tab/>
      </w:r>
      <w:r w:rsidRPr="00010CC8">
        <w:rPr>
          <w:rFonts w:ascii="Times New Roman" w:hAnsi="Times New Roman"/>
          <w:color w:val="auto"/>
          <w:sz w:val="28"/>
          <w:szCs w:val="28"/>
        </w:rPr>
        <w:tab/>
      </w:r>
      <w:r w:rsidRPr="00010CC8">
        <w:rPr>
          <w:rFonts w:ascii="Times New Roman" w:hAnsi="Times New Roman"/>
          <w:color w:val="auto"/>
          <w:sz w:val="28"/>
          <w:szCs w:val="28"/>
        </w:rPr>
        <w:tab/>
      </w:r>
      <w:r w:rsidRPr="00010CC8">
        <w:rPr>
          <w:rFonts w:ascii="Times New Roman" w:hAnsi="Times New Roman"/>
          <w:color w:val="auto"/>
          <w:sz w:val="28"/>
          <w:szCs w:val="28"/>
        </w:rPr>
        <w:tab/>
        <w:t>А.</w:t>
      </w:r>
      <w:r w:rsidR="00106570">
        <w:rPr>
          <w:rFonts w:ascii="Times New Roman" w:hAnsi="Times New Roman"/>
          <w:color w:val="auto"/>
          <w:sz w:val="28"/>
          <w:szCs w:val="28"/>
        </w:rPr>
        <w:t>О</w:t>
      </w:r>
      <w:r w:rsidR="00010CC8" w:rsidRPr="00010CC8">
        <w:rPr>
          <w:rFonts w:ascii="Times New Roman" w:hAnsi="Times New Roman"/>
          <w:color w:val="auto"/>
          <w:sz w:val="28"/>
          <w:szCs w:val="28"/>
        </w:rPr>
        <w:t xml:space="preserve">. </w:t>
      </w:r>
      <w:proofErr w:type="spellStart"/>
      <w:r w:rsidR="00106570">
        <w:rPr>
          <w:rFonts w:ascii="Times New Roman" w:hAnsi="Times New Roman"/>
          <w:color w:val="auto"/>
          <w:sz w:val="28"/>
          <w:szCs w:val="28"/>
        </w:rPr>
        <w:t>Керенцев</w:t>
      </w:r>
      <w:proofErr w:type="spellEnd"/>
    </w:p>
    <w:p w:rsidR="004805A3" w:rsidRPr="004805A3" w:rsidRDefault="004805A3" w:rsidP="007518F3">
      <w:pPr>
        <w:pageBreakBefore/>
        <w:ind w:left="6237"/>
        <w:jc w:val="right"/>
      </w:pPr>
      <w:r w:rsidRPr="004805A3">
        <w:lastRenderedPageBreak/>
        <w:t>Приложение</w:t>
      </w:r>
      <w:r w:rsidR="00BC5ED9">
        <w:t xml:space="preserve"> </w:t>
      </w:r>
    </w:p>
    <w:p w:rsidR="004805A3" w:rsidRPr="004805A3" w:rsidRDefault="004805A3" w:rsidP="007518F3">
      <w:pPr>
        <w:ind w:left="5400"/>
        <w:jc w:val="right"/>
      </w:pPr>
      <w:r w:rsidRPr="004805A3">
        <w:t>к постановлению Администрации</w:t>
      </w:r>
      <w:r>
        <w:t xml:space="preserve"> </w:t>
      </w:r>
      <w:r w:rsidRPr="004805A3">
        <w:t>Николаевского сельского поселения</w:t>
      </w:r>
    </w:p>
    <w:p w:rsidR="004805A3" w:rsidRDefault="004E49C6" w:rsidP="007518F3">
      <w:pPr>
        <w:pStyle w:val="1"/>
        <w:spacing w:before="0" w:after="0"/>
        <w:ind w:firstLine="561"/>
        <w:jc w:val="right"/>
        <w:rPr>
          <w:rFonts w:ascii="Times New Roman" w:hAnsi="Times New Roman" w:cs="Times New Roman"/>
          <w:sz w:val="24"/>
          <w:szCs w:val="24"/>
        </w:rPr>
      </w:pPr>
      <w:r>
        <w:rPr>
          <w:rFonts w:ascii="Times New Roman" w:hAnsi="Times New Roman" w:cs="Times New Roman"/>
          <w:sz w:val="24"/>
          <w:szCs w:val="24"/>
        </w:rPr>
        <w:t>от 30</w:t>
      </w:r>
      <w:r w:rsidR="004805A3" w:rsidRPr="004805A3">
        <w:rPr>
          <w:rFonts w:ascii="Times New Roman" w:hAnsi="Times New Roman" w:cs="Times New Roman"/>
          <w:sz w:val="24"/>
          <w:szCs w:val="24"/>
        </w:rPr>
        <w:t>.12.20</w:t>
      </w:r>
      <w:r w:rsidR="004805A3">
        <w:rPr>
          <w:rFonts w:ascii="Times New Roman" w:hAnsi="Times New Roman" w:cs="Times New Roman"/>
          <w:sz w:val="24"/>
          <w:szCs w:val="24"/>
        </w:rPr>
        <w:t>2</w:t>
      </w:r>
      <w:r>
        <w:rPr>
          <w:rFonts w:ascii="Times New Roman" w:hAnsi="Times New Roman" w:cs="Times New Roman"/>
          <w:sz w:val="24"/>
          <w:szCs w:val="24"/>
        </w:rPr>
        <w:t>1 г № 55</w:t>
      </w:r>
    </w:p>
    <w:p w:rsidR="004805A3" w:rsidRDefault="004805A3" w:rsidP="007518F3">
      <w:pPr>
        <w:pStyle w:val="1"/>
        <w:spacing w:before="0" w:after="0"/>
        <w:ind w:firstLine="561"/>
        <w:jc w:val="right"/>
        <w:rPr>
          <w:rFonts w:ascii="Times New Roman" w:hAnsi="Times New Roman" w:cs="Times New Roman"/>
          <w:sz w:val="24"/>
          <w:szCs w:val="24"/>
        </w:rPr>
      </w:pPr>
    </w:p>
    <w:p w:rsidR="007518F3" w:rsidRDefault="007518F3" w:rsidP="007518F3">
      <w:pPr>
        <w:jc w:val="center"/>
        <w:rPr>
          <w:sz w:val="28"/>
          <w:szCs w:val="28"/>
        </w:rPr>
      </w:pPr>
    </w:p>
    <w:p w:rsidR="007518F3" w:rsidRPr="00964737" w:rsidRDefault="007518F3" w:rsidP="007518F3">
      <w:pPr>
        <w:jc w:val="center"/>
        <w:rPr>
          <w:b/>
          <w:sz w:val="28"/>
          <w:szCs w:val="28"/>
        </w:rPr>
      </w:pPr>
      <w:r w:rsidRPr="00964737">
        <w:rPr>
          <w:b/>
          <w:sz w:val="28"/>
          <w:szCs w:val="28"/>
        </w:rPr>
        <w:t xml:space="preserve">Положение </w:t>
      </w:r>
    </w:p>
    <w:p w:rsidR="007518F3" w:rsidRPr="00964737" w:rsidRDefault="007518F3" w:rsidP="007518F3">
      <w:pPr>
        <w:jc w:val="center"/>
        <w:rPr>
          <w:b/>
          <w:sz w:val="28"/>
          <w:szCs w:val="28"/>
        </w:rPr>
      </w:pPr>
      <w:r w:rsidRPr="00964737">
        <w:rPr>
          <w:b/>
          <w:sz w:val="28"/>
          <w:szCs w:val="28"/>
        </w:rPr>
        <w:t xml:space="preserve">о контрактной службе Администрации </w:t>
      </w:r>
    </w:p>
    <w:p w:rsidR="007518F3" w:rsidRPr="00964737" w:rsidRDefault="007518F3" w:rsidP="007518F3">
      <w:pPr>
        <w:jc w:val="center"/>
        <w:rPr>
          <w:b/>
          <w:sz w:val="28"/>
          <w:szCs w:val="28"/>
        </w:rPr>
      </w:pPr>
      <w:r w:rsidRPr="00964737">
        <w:rPr>
          <w:b/>
          <w:sz w:val="28"/>
          <w:szCs w:val="28"/>
        </w:rPr>
        <w:t>Николаевского сельского поселения</w:t>
      </w:r>
    </w:p>
    <w:p w:rsidR="007518F3" w:rsidRDefault="007518F3" w:rsidP="007518F3">
      <w:pPr>
        <w:jc w:val="both"/>
        <w:rPr>
          <w:rFonts w:eastAsia="Calibri"/>
          <w:b/>
          <w:sz w:val="28"/>
          <w:szCs w:val="28"/>
          <w:lang w:eastAsia="en-US"/>
        </w:rPr>
      </w:pPr>
    </w:p>
    <w:p w:rsidR="004805A3" w:rsidRPr="008466EA" w:rsidRDefault="004805A3" w:rsidP="00554079">
      <w:pPr>
        <w:suppressLineNumbers/>
        <w:suppressAutoHyphens/>
        <w:jc w:val="center"/>
        <w:rPr>
          <w:rFonts w:eastAsia="Calibri"/>
          <w:b/>
          <w:sz w:val="28"/>
          <w:szCs w:val="28"/>
          <w:lang w:eastAsia="en-US"/>
        </w:rPr>
      </w:pPr>
      <w:r w:rsidRPr="008466EA">
        <w:rPr>
          <w:rFonts w:eastAsia="Calibri"/>
          <w:b/>
          <w:sz w:val="28"/>
          <w:szCs w:val="28"/>
          <w:lang w:eastAsia="en-US"/>
        </w:rPr>
        <w:t>I. Общие положения</w:t>
      </w:r>
    </w:p>
    <w:p w:rsidR="004805A3" w:rsidRPr="008466EA" w:rsidRDefault="004805A3" w:rsidP="00554079">
      <w:pPr>
        <w:suppressLineNumbers/>
        <w:suppressAutoHyphens/>
        <w:ind w:firstLine="709"/>
        <w:jc w:val="both"/>
        <w:rPr>
          <w:rFonts w:eastAsia="Calibri"/>
          <w:sz w:val="28"/>
          <w:szCs w:val="28"/>
          <w:lang w:eastAsia="en-US"/>
        </w:rPr>
      </w:pPr>
      <w:r w:rsidRPr="008466EA">
        <w:rPr>
          <w:rFonts w:eastAsia="Calibri"/>
          <w:sz w:val="28"/>
          <w:szCs w:val="28"/>
          <w:lang w:eastAsia="en-US"/>
        </w:rPr>
        <w:t xml:space="preserve">1.1. </w:t>
      </w:r>
      <w:proofErr w:type="gramStart"/>
      <w:r w:rsidRPr="008466EA">
        <w:rPr>
          <w:rFonts w:eastAsia="Calibri"/>
          <w:sz w:val="28"/>
          <w:szCs w:val="28"/>
          <w:lang w:eastAsia="en-US"/>
        </w:rPr>
        <w:t xml:space="preserve">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w:t>
      </w:r>
      <w:r w:rsidR="007518F3">
        <w:rPr>
          <w:sz w:val="28"/>
          <w:szCs w:val="28"/>
        </w:rPr>
        <w:t>Николаевского</w:t>
      </w:r>
      <w:r w:rsidR="007518F3" w:rsidRPr="00E52C68">
        <w:rPr>
          <w:sz w:val="28"/>
          <w:szCs w:val="28"/>
        </w:rPr>
        <w:t xml:space="preserve"> </w:t>
      </w:r>
      <w:r w:rsidRPr="008466EA">
        <w:rPr>
          <w:rFonts w:eastAsia="Calibri"/>
          <w:sz w:val="28"/>
          <w:szCs w:val="28"/>
          <w:lang w:eastAsia="en-US"/>
        </w:rPr>
        <w:t>сельского поселения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N 44-ФЗ "О контрактной системе в сфере закупок товаров, работ</w:t>
      </w:r>
      <w:proofErr w:type="gramEnd"/>
      <w:r w:rsidRPr="008466EA">
        <w:rPr>
          <w:rFonts w:eastAsia="Calibri"/>
          <w:sz w:val="28"/>
          <w:szCs w:val="28"/>
          <w:lang w:eastAsia="en-US"/>
        </w:rPr>
        <w:t>, услуг для обеспечения государственных и муниципальных нужд" (далее - Федеральный закон</w:t>
      </w:r>
      <w:r w:rsidR="00B33F84">
        <w:rPr>
          <w:rFonts w:eastAsia="Calibri"/>
          <w:sz w:val="28"/>
          <w:szCs w:val="28"/>
          <w:lang w:eastAsia="en-US"/>
        </w:rPr>
        <w:t>)</w:t>
      </w:r>
      <w:r w:rsidRPr="008466EA">
        <w:rPr>
          <w:rFonts w:eastAsia="Calibri"/>
          <w:sz w:val="28"/>
          <w:szCs w:val="28"/>
          <w:lang w:eastAsia="en-US"/>
        </w:rPr>
        <w:t>.</w:t>
      </w:r>
    </w:p>
    <w:p w:rsidR="004805A3" w:rsidRPr="008466EA" w:rsidRDefault="004805A3" w:rsidP="00554079">
      <w:pPr>
        <w:suppressLineNumbers/>
        <w:suppressAutoHyphens/>
        <w:ind w:firstLine="709"/>
        <w:jc w:val="both"/>
        <w:rPr>
          <w:rFonts w:eastAsia="Calibri"/>
          <w:sz w:val="28"/>
          <w:szCs w:val="28"/>
          <w:lang w:eastAsia="en-US"/>
        </w:rPr>
      </w:pPr>
      <w:r w:rsidRPr="008466EA">
        <w:rPr>
          <w:rFonts w:eastAsia="Calibri"/>
          <w:sz w:val="28"/>
          <w:szCs w:val="28"/>
          <w:lang w:eastAsia="en-US"/>
        </w:rPr>
        <w:t>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w:t>
      </w:r>
      <w:r w:rsidR="007518F3">
        <w:rPr>
          <w:rFonts w:eastAsia="Calibri"/>
          <w:sz w:val="28"/>
          <w:szCs w:val="28"/>
          <w:lang w:eastAsia="en-US"/>
        </w:rPr>
        <w:t xml:space="preserve"> данным постановлением</w:t>
      </w:r>
      <w:r w:rsidRPr="00C05133">
        <w:rPr>
          <w:rFonts w:eastAsia="Calibri"/>
          <w:sz w:val="28"/>
          <w:szCs w:val="28"/>
          <w:lang w:eastAsia="en-US"/>
        </w:rPr>
        <w:t>.</w:t>
      </w:r>
    </w:p>
    <w:p w:rsidR="004805A3" w:rsidRPr="008466EA" w:rsidRDefault="004805A3" w:rsidP="00554079">
      <w:pPr>
        <w:suppressLineNumbers/>
        <w:suppressAutoHyphens/>
        <w:ind w:firstLine="709"/>
        <w:jc w:val="both"/>
        <w:rPr>
          <w:rFonts w:eastAsia="Calibri"/>
          <w:sz w:val="28"/>
          <w:szCs w:val="28"/>
          <w:lang w:eastAsia="en-US"/>
        </w:rPr>
      </w:pPr>
      <w:r w:rsidRPr="008466EA">
        <w:rPr>
          <w:rFonts w:eastAsia="Calibri"/>
          <w:sz w:val="28"/>
          <w:szCs w:val="28"/>
          <w:lang w:eastAsia="en-US"/>
        </w:rPr>
        <w:t>1.3. Контрактная служба осуществляет свою деятельность во взаимодействии с другими подразделениями (службами) Заказчика.</w:t>
      </w:r>
    </w:p>
    <w:p w:rsidR="007518F3" w:rsidRDefault="007518F3" w:rsidP="00554079">
      <w:pPr>
        <w:suppressLineNumbers/>
        <w:suppressAutoHyphens/>
        <w:ind w:firstLine="709"/>
        <w:jc w:val="center"/>
        <w:rPr>
          <w:rFonts w:eastAsia="Calibri"/>
          <w:b/>
          <w:sz w:val="28"/>
          <w:szCs w:val="28"/>
          <w:lang w:eastAsia="en-US"/>
        </w:rPr>
      </w:pPr>
    </w:p>
    <w:p w:rsidR="004805A3" w:rsidRPr="008466EA" w:rsidRDefault="004805A3" w:rsidP="00554079">
      <w:pPr>
        <w:suppressLineNumbers/>
        <w:suppressAutoHyphens/>
        <w:ind w:firstLine="709"/>
        <w:jc w:val="center"/>
        <w:rPr>
          <w:rFonts w:eastAsia="Calibri"/>
          <w:b/>
          <w:sz w:val="28"/>
          <w:szCs w:val="28"/>
          <w:lang w:eastAsia="en-US"/>
        </w:rPr>
      </w:pPr>
      <w:r w:rsidRPr="008466EA">
        <w:rPr>
          <w:rFonts w:eastAsia="Calibri"/>
          <w:b/>
          <w:sz w:val="28"/>
          <w:szCs w:val="28"/>
          <w:lang w:eastAsia="en-US"/>
        </w:rPr>
        <w:t>II. Организация деятельности контрактной службы</w:t>
      </w:r>
    </w:p>
    <w:p w:rsidR="004805A3" w:rsidRPr="008466EA" w:rsidRDefault="004805A3" w:rsidP="00554079">
      <w:pPr>
        <w:suppressLineNumbers/>
        <w:suppressAutoHyphens/>
        <w:ind w:firstLine="709"/>
        <w:jc w:val="both"/>
        <w:rPr>
          <w:rFonts w:eastAsia="Calibri"/>
          <w:sz w:val="28"/>
          <w:szCs w:val="28"/>
          <w:lang w:eastAsia="en-US"/>
        </w:rPr>
      </w:pPr>
      <w:r w:rsidRPr="008466EA">
        <w:rPr>
          <w:rFonts w:eastAsia="Calibri"/>
          <w:sz w:val="28"/>
          <w:szCs w:val="28"/>
          <w:lang w:eastAsia="en-US"/>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4805A3" w:rsidRPr="008466EA" w:rsidRDefault="004805A3" w:rsidP="00554079">
      <w:pPr>
        <w:suppressLineNumbers/>
        <w:suppressAutoHyphens/>
        <w:ind w:firstLine="709"/>
        <w:jc w:val="both"/>
        <w:rPr>
          <w:rFonts w:eastAsia="Calibri"/>
          <w:sz w:val="28"/>
          <w:szCs w:val="28"/>
          <w:lang w:eastAsia="en-US"/>
        </w:rPr>
      </w:pPr>
      <w:r w:rsidRPr="008466EA">
        <w:rPr>
          <w:rFonts w:eastAsia="Calibri"/>
          <w:sz w:val="28"/>
          <w:szCs w:val="28"/>
          <w:lang w:eastAsia="en-US"/>
        </w:rPr>
        <w:t xml:space="preserve">2.2. Структура и штатная численность контрактной службы </w:t>
      </w:r>
      <w:proofErr w:type="gramStart"/>
      <w:r w:rsidRPr="008466EA">
        <w:rPr>
          <w:rFonts w:eastAsia="Calibri"/>
          <w:sz w:val="28"/>
          <w:szCs w:val="28"/>
          <w:lang w:eastAsia="en-US"/>
        </w:rPr>
        <w:t>определяются руководителем Заказчика и не может</w:t>
      </w:r>
      <w:proofErr w:type="gramEnd"/>
      <w:r w:rsidRPr="008466EA">
        <w:rPr>
          <w:rFonts w:eastAsia="Calibri"/>
          <w:sz w:val="28"/>
          <w:szCs w:val="28"/>
          <w:lang w:eastAsia="en-US"/>
        </w:rPr>
        <w:t xml:space="preserve"> составлять менее двух человек.</w:t>
      </w:r>
    </w:p>
    <w:p w:rsidR="004805A3" w:rsidRPr="008466EA" w:rsidRDefault="004805A3" w:rsidP="00554079">
      <w:pPr>
        <w:suppressLineNumbers/>
        <w:suppressAutoHyphens/>
        <w:ind w:firstLine="709"/>
        <w:jc w:val="both"/>
        <w:rPr>
          <w:rFonts w:eastAsia="Calibri"/>
          <w:sz w:val="28"/>
          <w:szCs w:val="28"/>
          <w:lang w:eastAsia="en-US"/>
        </w:rPr>
      </w:pPr>
      <w:r w:rsidRPr="008466EA">
        <w:rPr>
          <w:rFonts w:eastAsia="Calibri"/>
          <w:sz w:val="28"/>
          <w:szCs w:val="28"/>
          <w:lang w:eastAsia="en-US"/>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4805A3" w:rsidRPr="008466EA" w:rsidRDefault="004805A3" w:rsidP="00554079">
      <w:pPr>
        <w:suppressLineNumbers/>
        <w:suppressAutoHyphens/>
        <w:ind w:firstLine="709"/>
        <w:jc w:val="both"/>
        <w:rPr>
          <w:rFonts w:eastAsia="Calibri"/>
          <w:b/>
          <w:sz w:val="28"/>
          <w:szCs w:val="28"/>
          <w:lang w:eastAsia="en-US"/>
        </w:rPr>
      </w:pPr>
      <w:r w:rsidRPr="008466EA">
        <w:rPr>
          <w:rFonts w:eastAsia="Calibri"/>
          <w:sz w:val="28"/>
          <w:szCs w:val="28"/>
          <w:lang w:eastAsia="en-US"/>
        </w:rPr>
        <w:lastRenderedPageBreak/>
        <w:t xml:space="preserve">2.4. Руководитель контрактной службы распределяет определенные разделом </w:t>
      </w:r>
      <w:r w:rsidRPr="00554079">
        <w:rPr>
          <w:rFonts w:eastAsia="Calibri"/>
          <w:sz w:val="28"/>
          <w:szCs w:val="28"/>
          <w:lang w:eastAsia="en-US"/>
        </w:rPr>
        <w:t>III</w:t>
      </w:r>
      <w:r w:rsidRPr="008466EA">
        <w:rPr>
          <w:rFonts w:eastAsia="Calibri"/>
          <w:b/>
          <w:sz w:val="28"/>
          <w:szCs w:val="28"/>
          <w:lang w:eastAsia="en-US"/>
        </w:rPr>
        <w:t xml:space="preserve"> </w:t>
      </w:r>
      <w:r w:rsidRPr="00554079">
        <w:rPr>
          <w:rFonts w:eastAsia="Calibri"/>
          <w:sz w:val="28"/>
          <w:szCs w:val="28"/>
          <w:lang w:eastAsia="en-US"/>
        </w:rPr>
        <w:t>Положения</w:t>
      </w:r>
      <w:r w:rsidRPr="008466EA">
        <w:rPr>
          <w:rFonts w:eastAsia="Calibri"/>
          <w:b/>
          <w:sz w:val="28"/>
          <w:szCs w:val="28"/>
          <w:lang w:eastAsia="en-US"/>
        </w:rPr>
        <w:t xml:space="preserve"> </w:t>
      </w:r>
      <w:r w:rsidRPr="00554079">
        <w:rPr>
          <w:rFonts w:eastAsia="Calibri"/>
          <w:sz w:val="28"/>
          <w:szCs w:val="28"/>
          <w:lang w:eastAsia="en-US"/>
        </w:rPr>
        <w:t>функции и полномочия между работниками контрактной службы.</w:t>
      </w:r>
    </w:p>
    <w:p w:rsidR="004805A3" w:rsidRPr="008466EA" w:rsidRDefault="004805A3" w:rsidP="00554079">
      <w:pPr>
        <w:suppressLineNumbers/>
        <w:suppressAutoHyphens/>
        <w:ind w:firstLine="709"/>
        <w:jc w:val="both"/>
        <w:rPr>
          <w:rFonts w:eastAsia="Calibri"/>
          <w:sz w:val="28"/>
          <w:szCs w:val="28"/>
          <w:lang w:eastAsia="en-US"/>
        </w:rPr>
      </w:pPr>
      <w:r w:rsidRPr="008466EA">
        <w:rPr>
          <w:rFonts w:eastAsia="Calibri"/>
          <w:sz w:val="28"/>
          <w:szCs w:val="28"/>
          <w:lang w:eastAsia="en-US"/>
        </w:rPr>
        <w:t>2.5. Работники контрактной службы должны иметь высшее образование или дополнительное профессиональное образование в сфере закупок.</w:t>
      </w:r>
    </w:p>
    <w:p w:rsidR="004805A3" w:rsidRPr="008466EA" w:rsidRDefault="004805A3" w:rsidP="00554079">
      <w:pPr>
        <w:suppressLineNumbers/>
        <w:suppressAutoHyphens/>
        <w:ind w:firstLine="709"/>
        <w:jc w:val="both"/>
        <w:rPr>
          <w:rFonts w:eastAsia="Calibri"/>
          <w:sz w:val="28"/>
          <w:szCs w:val="28"/>
          <w:lang w:eastAsia="en-US"/>
        </w:rPr>
      </w:pPr>
      <w:r w:rsidRPr="008466EA">
        <w:rPr>
          <w:rFonts w:eastAsia="Calibri"/>
          <w:sz w:val="28"/>
          <w:szCs w:val="28"/>
          <w:lang w:eastAsia="en-US"/>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4805A3" w:rsidRDefault="004805A3" w:rsidP="00554079">
      <w:pPr>
        <w:suppressLineNumbers/>
        <w:suppressAutoHyphens/>
        <w:ind w:firstLine="709"/>
        <w:jc w:val="center"/>
        <w:rPr>
          <w:rFonts w:eastAsia="Calibri"/>
          <w:b/>
          <w:sz w:val="28"/>
          <w:szCs w:val="28"/>
          <w:lang w:eastAsia="en-US"/>
        </w:rPr>
      </w:pPr>
      <w:r w:rsidRPr="008466EA">
        <w:rPr>
          <w:rFonts w:eastAsia="Calibri"/>
          <w:b/>
          <w:sz w:val="28"/>
          <w:szCs w:val="28"/>
          <w:lang w:eastAsia="en-US"/>
        </w:rPr>
        <w:t>III. Функции и полномочия контрактной службы</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 Контрактная служба осуществляет следующие функции и полномочия:</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3.1. При планировании закупок:</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3.1.1. разрабатывает план-график, осуществляет подготовку изменений в план-график;</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3.1.3. организует общественное обсуждение закупок в случаях, предусмотренных статьей 20 Федерального закона;</w:t>
      </w:r>
    </w:p>
    <w:p w:rsidR="004805A3" w:rsidRPr="008466EA" w:rsidRDefault="004805A3" w:rsidP="007518F3">
      <w:pPr>
        <w:ind w:firstLine="709"/>
        <w:jc w:val="both"/>
        <w:rPr>
          <w:rFonts w:eastAsia="Calibri"/>
          <w:sz w:val="28"/>
          <w:szCs w:val="28"/>
          <w:lang w:eastAsia="en-US"/>
        </w:rPr>
      </w:pPr>
      <w:proofErr w:type="gramStart"/>
      <w:r w:rsidRPr="008466EA">
        <w:rPr>
          <w:rFonts w:eastAsia="Calibri"/>
          <w:sz w:val="28"/>
          <w:szCs w:val="28"/>
          <w:lang w:eastAsia="en-US"/>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8466EA">
        <w:rPr>
          <w:rFonts w:eastAsia="Calibri"/>
          <w:sz w:val="28"/>
          <w:szCs w:val="28"/>
          <w:lang w:eastAsia="en-US"/>
        </w:rPr>
        <w:t xml:space="preserve"> со статьей 19 Федерального закона;</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3.2. При определении поставщиков (подрядчиков, исполнителей):</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 xml:space="preserve">3.2.1. обеспечивает проведение закрытых </w:t>
      </w:r>
      <w:r w:rsidR="00FA7CAF">
        <w:rPr>
          <w:rFonts w:eastAsia="Calibri"/>
          <w:sz w:val="28"/>
          <w:szCs w:val="28"/>
          <w:lang w:eastAsia="en-US"/>
        </w:rPr>
        <w:t xml:space="preserve">конкурентных </w:t>
      </w:r>
      <w:r w:rsidRPr="008466EA">
        <w:rPr>
          <w:rFonts w:eastAsia="Calibri"/>
          <w:sz w:val="28"/>
          <w:szCs w:val="28"/>
          <w:lang w:eastAsia="en-US"/>
        </w:rPr>
        <w:t xml:space="preserve">способов определения поставщиков (подрядчиков, исполнителей) в случаях, установленных </w:t>
      </w:r>
      <w:r w:rsidR="00FA7CAF">
        <w:rPr>
          <w:rFonts w:eastAsia="Calibri"/>
          <w:sz w:val="28"/>
          <w:szCs w:val="28"/>
          <w:lang w:eastAsia="en-US"/>
        </w:rPr>
        <w:t xml:space="preserve">частями 11 и 12 </w:t>
      </w:r>
      <w:r w:rsidRPr="008466EA">
        <w:rPr>
          <w:rFonts w:eastAsia="Calibri"/>
          <w:sz w:val="28"/>
          <w:szCs w:val="28"/>
          <w:lang w:eastAsia="en-US"/>
        </w:rPr>
        <w:t>стат</w:t>
      </w:r>
      <w:r w:rsidR="00FA7CAF">
        <w:rPr>
          <w:rFonts w:eastAsia="Calibri"/>
          <w:sz w:val="28"/>
          <w:szCs w:val="28"/>
          <w:lang w:eastAsia="en-US"/>
        </w:rPr>
        <w:t>и 2</w:t>
      </w:r>
      <w:r w:rsidRPr="008466EA">
        <w:rPr>
          <w:rFonts w:eastAsia="Calibri"/>
          <w:sz w:val="28"/>
          <w:szCs w:val="28"/>
          <w:lang w:eastAsia="en-US"/>
        </w:rPr>
        <w:t xml:space="preserve">4 Федерального </w:t>
      </w:r>
      <w:proofErr w:type="gramStart"/>
      <w:r w:rsidRPr="008466EA">
        <w:rPr>
          <w:rFonts w:eastAsia="Calibri"/>
          <w:sz w:val="28"/>
          <w:szCs w:val="28"/>
          <w:lang w:eastAsia="en-US"/>
        </w:rPr>
        <w:t>закона, по согласованию</w:t>
      </w:r>
      <w:proofErr w:type="gramEnd"/>
      <w:r w:rsidRPr="008466EA">
        <w:rPr>
          <w:rFonts w:eastAsia="Calibri"/>
          <w:sz w:val="28"/>
          <w:szCs w:val="28"/>
          <w:lang w:eastAsia="en-US"/>
        </w:rPr>
        <w:t xml:space="preserve"> с федеральным органом исполнительной власти, уполномоченным Правительством Российской Федерации на осуществление </w:t>
      </w:r>
      <w:r w:rsidRPr="008466EA">
        <w:rPr>
          <w:rFonts w:eastAsia="Calibri"/>
          <w:sz w:val="28"/>
          <w:szCs w:val="28"/>
          <w:lang w:eastAsia="en-US"/>
        </w:rPr>
        <w:lastRenderedPageBreak/>
        <w:t>данных функций</w:t>
      </w:r>
      <w:r w:rsidR="00FA7CAF">
        <w:rPr>
          <w:rFonts w:eastAsia="Calibri"/>
          <w:sz w:val="28"/>
          <w:szCs w:val="28"/>
          <w:lang w:eastAsia="en-US"/>
        </w:rPr>
        <w:t xml:space="preserve"> (если такое согласование предусмотрено Федеральным законом)</w:t>
      </w:r>
      <w:r w:rsidRPr="008466EA">
        <w:rPr>
          <w:rFonts w:eastAsia="Calibri"/>
          <w:sz w:val="28"/>
          <w:szCs w:val="28"/>
          <w:lang w:eastAsia="en-US"/>
        </w:rPr>
        <w:t>;</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3.2.2. осуществляет подготовку и размещение в единой информационной системе извещений об осуществлении закупок, документации о закупках</w:t>
      </w:r>
      <w:r w:rsidR="00801B6A">
        <w:rPr>
          <w:rFonts w:eastAsia="Calibri"/>
          <w:sz w:val="28"/>
          <w:szCs w:val="28"/>
          <w:lang w:eastAsia="en-US"/>
        </w:rPr>
        <w:t xml:space="preserve"> (в случае, если Федеральным законом предусмотрена документация о закупках),</w:t>
      </w:r>
      <w:r w:rsidRPr="008466EA">
        <w:rPr>
          <w:rFonts w:eastAsia="Calibri"/>
          <w:sz w:val="28"/>
          <w:szCs w:val="28"/>
          <w:lang w:eastAsia="en-US"/>
        </w:rPr>
        <w:t xml:space="preserve"> проектов контрактов, подготовку и направление приглашений принять участие в определении поставщиков (подрядчиков, исполнителей):</w:t>
      </w:r>
    </w:p>
    <w:p w:rsidR="004805A3" w:rsidRPr="008466EA" w:rsidRDefault="004805A3" w:rsidP="007518F3">
      <w:pPr>
        <w:ind w:firstLine="709"/>
        <w:jc w:val="both"/>
        <w:rPr>
          <w:rFonts w:eastAsia="Calibri"/>
          <w:sz w:val="28"/>
          <w:szCs w:val="28"/>
          <w:lang w:eastAsia="en-US"/>
        </w:rPr>
      </w:pPr>
      <w:proofErr w:type="gramStart"/>
      <w:r w:rsidRPr="008466EA">
        <w:rPr>
          <w:rFonts w:eastAsia="Calibri"/>
          <w:sz w:val="28"/>
          <w:szCs w:val="28"/>
          <w:lang w:eastAsia="en-US"/>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3.2.2.2. осуществляет описание объекта закупки;</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3.2.2.3. указывает в извещении об осуществлении закупки информацию, предусмотренную статьей 42 Федерального закона, в том числе информацию:</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 xml:space="preserve">о </w:t>
      </w:r>
      <w:r w:rsidR="00801B6A" w:rsidRPr="008466EA">
        <w:rPr>
          <w:rFonts w:eastAsia="Calibri"/>
          <w:sz w:val="28"/>
          <w:szCs w:val="28"/>
          <w:lang w:eastAsia="en-US"/>
        </w:rPr>
        <w:t xml:space="preserve">преимуществах </w:t>
      </w:r>
      <w:r w:rsidR="00801B6A">
        <w:rPr>
          <w:rFonts w:eastAsia="Calibri"/>
          <w:sz w:val="28"/>
          <w:szCs w:val="28"/>
          <w:lang w:eastAsia="en-US"/>
        </w:rPr>
        <w:t xml:space="preserve">в отношении участников закупок, установленном </w:t>
      </w:r>
      <w:r w:rsidRPr="008466EA">
        <w:rPr>
          <w:rFonts w:eastAsia="Calibri"/>
          <w:sz w:val="28"/>
          <w:szCs w:val="28"/>
          <w:lang w:eastAsia="en-US"/>
        </w:rPr>
        <w:t>в соответствии со статьей 30 Федерального закона (при необходимости);</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о преимуществах, предоставляемых в соответствии со статьями 28, 29 Федерального закона;</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 xml:space="preserve">3.2.3. осуществляет подготовку и размещение в единой информационной системе разъяснений положений </w:t>
      </w:r>
      <w:r w:rsidR="00801B6A">
        <w:rPr>
          <w:rFonts w:eastAsia="Calibri"/>
          <w:sz w:val="28"/>
          <w:szCs w:val="28"/>
          <w:lang w:eastAsia="en-US"/>
        </w:rPr>
        <w:t xml:space="preserve">извещения об осуществлении закупки, </w:t>
      </w:r>
      <w:r w:rsidRPr="008466EA">
        <w:rPr>
          <w:rFonts w:eastAsia="Calibri"/>
          <w:sz w:val="28"/>
          <w:szCs w:val="28"/>
          <w:lang w:eastAsia="en-US"/>
        </w:rPr>
        <w:t>документации о закупке</w:t>
      </w:r>
      <w:r w:rsidR="00801B6A">
        <w:rPr>
          <w:rFonts w:eastAsia="Calibri"/>
          <w:sz w:val="28"/>
          <w:szCs w:val="28"/>
          <w:lang w:eastAsia="en-US"/>
        </w:rPr>
        <w:t xml:space="preserve"> (в случае, если Федеральным законом предусмотрена документация о закупках)</w:t>
      </w:r>
      <w:r w:rsidRPr="008466EA">
        <w:rPr>
          <w:rFonts w:eastAsia="Calibri"/>
          <w:sz w:val="28"/>
          <w:szCs w:val="28"/>
          <w:lang w:eastAsia="en-US"/>
        </w:rPr>
        <w:t>;</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r w:rsidR="001C79F9">
        <w:rPr>
          <w:rFonts w:eastAsia="Calibri"/>
          <w:sz w:val="28"/>
          <w:szCs w:val="28"/>
          <w:lang w:eastAsia="en-US"/>
        </w:rPr>
        <w:t xml:space="preserve"> (в случае, если Федеральным законом предусмотрена документация о закупках)</w:t>
      </w:r>
      <w:r w:rsidRPr="008466EA">
        <w:rPr>
          <w:rFonts w:eastAsia="Calibri"/>
          <w:sz w:val="28"/>
          <w:szCs w:val="28"/>
          <w:lang w:eastAsia="en-US"/>
        </w:rPr>
        <w:t>;</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3.2.5. осуществляет оформление и размещение в единой информационной системе протоколов определения поставщика (подрядчика, исполнителя);</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3.2.6. осуществляет организационно-техническое обеспечение деятельности комиссии по осуществлению закупок;</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3.2.7. осуществляет привлечение экспертов, экспертных организаций в случаях, установленных статьей 41 Федерального закона.</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3.3. При заключении контрактов:</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lastRenderedPageBreak/>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3.3.2. осуществляет рассмотрение протокола разногласий при наличии разногласий по проекту контракта;</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 xml:space="preserve">3.3.3. осуществляет рассмотрение </w:t>
      </w:r>
      <w:r w:rsidR="001C79F9">
        <w:rPr>
          <w:rFonts w:eastAsia="Calibri"/>
          <w:sz w:val="28"/>
          <w:szCs w:val="28"/>
          <w:lang w:eastAsia="en-US"/>
        </w:rPr>
        <w:t>независимой</w:t>
      </w:r>
      <w:r w:rsidRPr="008466EA">
        <w:rPr>
          <w:rFonts w:eastAsia="Calibri"/>
          <w:sz w:val="28"/>
          <w:szCs w:val="28"/>
          <w:lang w:eastAsia="en-US"/>
        </w:rPr>
        <w:t xml:space="preserve"> гарантии, представленной в качестве обеспечения исполнения контракта;</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3.3.7. обеспеч</w:t>
      </w:r>
      <w:r w:rsidR="001C79F9">
        <w:rPr>
          <w:rFonts w:eastAsia="Calibri"/>
          <w:sz w:val="28"/>
          <w:szCs w:val="28"/>
          <w:lang w:eastAsia="en-US"/>
        </w:rPr>
        <w:t>ивает</w:t>
      </w:r>
      <w:r w:rsidRPr="008466EA">
        <w:rPr>
          <w:rFonts w:eastAsia="Calibri"/>
          <w:sz w:val="28"/>
          <w:szCs w:val="28"/>
          <w:lang w:eastAsia="en-US"/>
        </w:rPr>
        <w:t xml:space="preserve"> хранени</w:t>
      </w:r>
      <w:r w:rsidR="001C79F9">
        <w:rPr>
          <w:rFonts w:eastAsia="Calibri"/>
          <w:sz w:val="28"/>
          <w:szCs w:val="28"/>
          <w:lang w:eastAsia="en-US"/>
        </w:rPr>
        <w:t xml:space="preserve">е информации </w:t>
      </w:r>
      <w:r w:rsidRPr="008466EA">
        <w:rPr>
          <w:rFonts w:eastAsia="Calibri"/>
          <w:sz w:val="28"/>
          <w:szCs w:val="28"/>
          <w:lang w:eastAsia="en-US"/>
        </w:rPr>
        <w:t xml:space="preserve"> </w:t>
      </w:r>
      <w:r w:rsidR="001C79F9">
        <w:rPr>
          <w:rFonts w:eastAsia="Calibri"/>
          <w:sz w:val="28"/>
          <w:szCs w:val="28"/>
          <w:lang w:eastAsia="en-US"/>
        </w:rPr>
        <w:t xml:space="preserve">и документов в соответствии с частью 15 статьи 4 </w:t>
      </w:r>
      <w:r w:rsidRPr="008466EA">
        <w:rPr>
          <w:rFonts w:eastAsia="Calibri"/>
          <w:sz w:val="28"/>
          <w:szCs w:val="28"/>
          <w:lang w:eastAsia="en-US"/>
        </w:rPr>
        <w:t>Федерального закона;</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 xml:space="preserve">3.3.8. обеспечивает заключение контракта с участником закупки, в том </w:t>
      </w:r>
      <w:proofErr w:type="gramStart"/>
      <w:r w:rsidRPr="008466EA">
        <w:rPr>
          <w:rFonts w:eastAsia="Calibri"/>
          <w:sz w:val="28"/>
          <w:szCs w:val="28"/>
          <w:lang w:eastAsia="en-US"/>
        </w:rPr>
        <w:t>числе</w:t>
      </w:r>
      <w:proofErr w:type="gramEnd"/>
      <w:r w:rsidRPr="008466EA">
        <w:rPr>
          <w:rFonts w:eastAsia="Calibri"/>
          <w:sz w:val="28"/>
          <w:szCs w:val="28"/>
          <w:lang w:eastAsia="en-US"/>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3.4. При исполнении, изменении, расторжении контракта:</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 xml:space="preserve">3.4.1. осуществляет рассмотрение </w:t>
      </w:r>
      <w:r w:rsidR="00BE2752">
        <w:rPr>
          <w:rFonts w:eastAsia="Calibri"/>
          <w:sz w:val="28"/>
          <w:szCs w:val="28"/>
          <w:lang w:eastAsia="en-US"/>
        </w:rPr>
        <w:t>независимой</w:t>
      </w:r>
      <w:r w:rsidRPr="008466EA">
        <w:rPr>
          <w:rFonts w:eastAsia="Calibri"/>
          <w:sz w:val="28"/>
          <w:szCs w:val="28"/>
          <w:lang w:eastAsia="en-US"/>
        </w:rPr>
        <w:t xml:space="preserve"> гарантии, представленной в качестве обеспечения гарантийного обязательства;</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3.4.2. обеспечивает исполнение условий контракта в части выплаты аванса (если контрактом предусмотрена выплата аванса);</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lastRenderedPageBreak/>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4805A3" w:rsidRPr="008466EA" w:rsidRDefault="004805A3" w:rsidP="007518F3">
      <w:pPr>
        <w:ind w:firstLine="709"/>
        <w:jc w:val="both"/>
        <w:rPr>
          <w:rFonts w:eastAsia="Calibri"/>
          <w:sz w:val="28"/>
          <w:szCs w:val="28"/>
          <w:lang w:eastAsia="en-US"/>
        </w:rPr>
      </w:pPr>
      <w:proofErr w:type="gramStart"/>
      <w:r w:rsidRPr="008466EA">
        <w:rPr>
          <w:rFonts w:eastAsia="Calibri"/>
          <w:sz w:val="28"/>
          <w:szCs w:val="28"/>
          <w:lang w:eastAsia="en-US"/>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8466EA">
        <w:rPr>
          <w:rFonts w:eastAsia="Calibri"/>
          <w:sz w:val="28"/>
          <w:szCs w:val="28"/>
          <w:lang w:eastAsia="en-US"/>
        </w:rPr>
        <w:t xml:space="preserve"> ненадлежащего исполнения поставщиком (подрядчиком, исполнителем) обязательств, предусмотренных контрактом, </w:t>
      </w:r>
      <w:proofErr w:type="gramStart"/>
      <w:r w:rsidRPr="008466EA">
        <w:rPr>
          <w:rFonts w:eastAsia="Calibri"/>
          <w:sz w:val="28"/>
          <w:szCs w:val="28"/>
          <w:lang w:eastAsia="en-US"/>
        </w:rPr>
        <w:t>совершении</w:t>
      </w:r>
      <w:proofErr w:type="gramEnd"/>
      <w:r w:rsidRPr="008466EA">
        <w:rPr>
          <w:rFonts w:eastAsia="Calibri"/>
          <w:sz w:val="28"/>
          <w:szCs w:val="28"/>
          <w:lang w:eastAsia="en-US"/>
        </w:rPr>
        <w:t xml:space="preserve"> иных действий в случае нарушения поставщиком (подрядчиком, исполнителем) или заказчиком условий контракта;</w:t>
      </w:r>
    </w:p>
    <w:p w:rsidR="004805A3" w:rsidRPr="008466EA" w:rsidRDefault="004805A3" w:rsidP="007518F3">
      <w:pPr>
        <w:ind w:firstLine="709"/>
        <w:jc w:val="both"/>
        <w:rPr>
          <w:rFonts w:eastAsia="Calibri"/>
          <w:sz w:val="28"/>
          <w:szCs w:val="28"/>
          <w:lang w:eastAsia="en-US"/>
        </w:rPr>
      </w:pPr>
      <w:proofErr w:type="gramStart"/>
      <w:r w:rsidRPr="008466EA">
        <w:rPr>
          <w:rFonts w:eastAsia="Calibri"/>
          <w:sz w:val="28"/>
          <w:szCs w:val="28"/>
          <w:lang w:eastAsia="en-US"/>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4805A3" w:rsidRPr="008466EA" w:rsidRDefault="004805A3" w:rsidP="007518F3">
      <w:pPr>
        <w:ind w:firstLine="709"/>
        <w:jc w:val="both"/>
        <w:rPr>
          <w:rFonts w:eastAsia="Calibri"/>
          <w:sz w:val="28"/>
          <w:szCs w:val="28"/>
          <w:lang w:eastAsia="en-US"/>
        </w:rPr>
      </w:pPr>
      <w:proofErr w:type="gramStart"/>
      <w:r w:rsidRPr="008466EA">
        <w:rPr>
          <w:rFonts w:eastAsia="Calibri"/>
          <w:sz w:val="28"/>
          <w:szCs w:val="28"/>
          <w:lang w:eastAsia="en-US"/>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3.4.9. обеспечивает одностороннее расторжение контракта в порядке, предусмотренном статьей 95 Федерального закона.</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3.5. осуществляет иные функции и полномочия, предусмотренные Федеральным законом, в том числе:</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 xml:space="preserve">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w:t>
      </w:r>
      <w:r w:rsidRPr="008466EA">
        <w:rPr>
          <w:rFonts w:eastAsia="Calibri"/>
          <w:sz w:val="28"/>
          <w:szCs w:val="28"/>
          <w:lang w:eastAsia="en-US"/>
        </w:rPr>
        <w:lastRenderedPageBreak/>
        <w:t>заключения контракта, в целях включения такой информации в реестр недобросовестных поставщиков (подрядчиков, исполнителей);</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w:t>
      </w:r>
      <w:r w:rsidR="00470849">
        <w:rPr>
          <w:rFonts w:eastAsia="Calibri"/>
          <w:sz w:val="28"/>
          <w:szCs w:val="28"/>
          <w:lang w:eastAsia="en-US"/>
        </w:rPr>
        <w:t xml:space="preserve"> банков, государственной корпорации «ВЭБ</w:t>
      </w:r>
      <w:proofErr w:type="gramStart"/>
      <w:r w:rsidR="00470849">
        <w:rPr>
          <w:rFonts w:eastAsia="Calibri"/>
          <w:sz w:val="28"/>
          <w:szCs w:val="28"/>
          <w:lang w:eastAsia="en-US"/>
        </w:rPr>
        <w:t>.Р</w:t>
      </w:r>
      <w:proofErr w:type="gramEnd"/>
      <w:r w:rsidR="00470849">
        <w:rPr>
          <w:rFonts w:eastAsia="Calibri"/>
          <w:sz w:val="28"/>
          <w:szCs w:val="28"/>
          <w:lang w:eastAsia="en-US"/>
        </w:rPr>
        <w:t>Ф», фондов содействия кредитованию (</w:t>
      </w:r>
      <w:proofErr w:type="gramStart"/>
      <w:r w:rsidR="00470849">
        <w:rPr>
          <w:rFonts w:eastAsia="Calibri"/>
          <w:sz w:val="28"/>
          <w:szCs w:val="28"/>
          <w:lang w:eastAsia="en-US"/>
        </w:rPr>
        <w:t xml:space="preserve">гарантийных фондов, фондов поручительств), являющихся участниками национальной гарантийной системы поддержки малого и среднего предпринимательства,  </w:t>
      </w:r>
      <w:r w:rsidRPr="008466EA">
        <w:rPr>
          <w:rFonts w:eastAsia="Calibri"/>
          <w:sz w:val="28"/>
          <w:szCs w:val="28"/>
          <w:lang w:eastAsia="en-US"/>
        </w:rPr>
        <w:t xml:space="preserve"> </w:t>
      </w:r>
      <w:r w:rsidR="00470849" w:rsidRPr="00470849">
        <w:rPr>
          <w:sz w:val="28"/>
          <w:szCs w:val="28"/>
        </w:rPr>
        <w:t>предусмотренной </w:t>
      </w:r>
      <w:hyperlink r:id="rId6" w:anchor="block_39" w:history="1">
        <w:r w:rsidR="00470849" w:rsidRPr="00470849">
          <w:rPr>
            <w:sz w:val="28"/>
            <w:szCs w:val="28"/>
          </w:rPr>
          <w:t>Федеральным законом</w:t>
        </w:r>
      </w:hyperlink>
      <w:r w:rsidR="00470849" w:rsidRPr="00470849">
        <w:rPr>
          <w:sz w:val="28"/>
          <w:szCs w:val="28"/>
        </w:rPr>
        <w:t>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w:t>
      </w:r>
      <w:hyperlink r:id="rId7" w:history="1">
        <w:r w:rsidR="00470849" w:rsidRPr="00470849">
          <w:rPr>
            <w:sz w:val="28"/>
            <w:szCs w:val="28"/>
          </w:rPr>
          <w:t>Федеральным законом</w:t>
        </w:r>
      </w:hyperlink>
      <w:r w:rsidR="00470849" w:rsidRPr="00470849">
        <w:rPr>
          <w:sz w:val="28"/>
          <w:szCs w:val="28"/>
        </w:rPr>
        <w:t>), если такие действия (бездействие) нарушают права и законные интересы участника закупки, а также осуществляет подготовку материалов</w:t>
      </w:r>
      <w:proofErr w:type="gramEnd"/>
      <w:r w:rsidR="00470849" w:rsidRPr="00470849">
        <w:rPr>
          <w:sz w:val="28"/>
          <w:szCs w:val="28"/>
        </w:rPr>
        <w:t xml:space="preserve"> в рамках </w:t>
      </w:r>
      <w:proofErr w:type="spellStart"/>
      <w:r w:rsidR="00470849" w:rsidRPr="00470849">
        <w:rPr>
          <w:sz w:val="28"/>
          <w:szCs w:val="28"/>
        </w:rPr>
        <w:t>претензионно-исковой</w:t>
      </w:r>
      <w:proofErr w:type="spellEnd"/>
      <w:r w:rsidR="00470849" w:rsidRPr="00470849">
        <w:rPr>
          <w:sz w:val="28"/>
          <w:szCs w:val="28"/>
        </w:rPr>
        <w:t xml:space="preserve"> работы</w:t>
      </w:r>
      <w:r w:rsidRPr="00470849">
        <w:rPr>
          <w:rFonts w:eastAsia="Calibri"/>
          <w:sz w:val="28"/>
          <w:szCs w:val="28"/>
          <w:lang w:eastAsia="en-US"/>
        </w:rPr>
        <w:t>;</w:t>
      </w:r>
    </w:p>
    <w:p w:rsidR="004805A3" w:rsidRPr="008466EA" w:rsidRDefault="004805A3" w:rsidP="007518F3">
      <w:pPr>
        <w:ind w:firstLine="709"/>
        <w:jc w:val="both"/>
        <w:rPr>
          <w:rFonts w:eastAsia="Calibri"/>
          <w:sz w:val="28"/>
          <w:szCs w:val="28"/>
          <w:lang w:eastAsia="en-US"/>
        </w:rPr>
      </w:pPr>
      <w:r w:rsidRPr="008466EA">
        <w:rPr>
          <w:rFonts w:eastAsia="Calibri"/>
          <w:sz w:val="28"/>
          <w:szCs w:val="28"/>
          <w:lang w:eastAsia="en-US"/>
        </w:rPr>
        <w:t>3.5.5.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4805A3" w:rsidRPr="008466EA" w:rsidRDefault="004805A3" w:rsidP="007518F3">
      <w:pPr>
        <w:ind w:firstLine="709"/>
        <w:jc w:val="both"/>
        <w:rPr>
          <w:rFonts w:eastAsia="Calibri"/>
          <w:sz w:val="22"/>
          <w:szCs w:val="22"/>
          <w:lang w:eastAsia="en-US"/>
        </w:rPr>
      </w:pPr>
    </w:p>
    <w:p w:rsidR="004805A3" w:rsidRPr="008466EA" w:rsidRDefault="004805A3" w:rsidP="007518F3">
      <w:pPr>
        <w:ind w:firstLine="709"/>
        <w:rPr>
          <w:rFonts w:ascii="Calibri" w:eastAsia="Calibri" w:hAnsi="Calibri"/>
          <w:sz w:val="22"/>
          <w:szCs w:val="22"/>
          <w:lang w:eastAsia="en-US"/>
        </w:rPr>
      </w:pPr>
    </w:p>
    <w:p w:rsidR="004805A3" w:rsidRPr="008466EA" w:rsidRDefault="004805A3" w:rsidP="007518F3">
      <w:pPr>
        <w:ind w:firstLine="709"/>
        <w:rPr>
          <w:rFonts w:ascii="Calibri" w:eastAsia="Calibri" w:hAnsi="Calibri"/>
          <w:sz w:val="22"/>
          <w:szCs w:val="22"/>
          <w:lang w:eastAsia="en-US"/>
        </w:rPr>
      </w:pPr>
    </w:p>
    <w:p w:rsidR="004805A3" w:rsidRPr="008466EA" w:rsidRDefault="004805A3" w:rsidP="007518F3">
      <w:pPr>
        <w:tabs>
          <w:tab w:val="left" w:pos="1320"/>
        </w:tabs>
        <w:ind w:firstLine="709"/>
        <w:rPr>
          <w:lang w:eastAsia="zh-CN" w:bidi="hi-IN"/>
        </w:rPr>
      </w:pPr>
    </w:p>
    <w:p w:rsidR="004805A3" w:rsidRDefault="004805A3" w:rsidP="007518F3">
      <w:pPr>
        <w:tabs>
          <w:tab w:val="left" w:pos="4693"/>
        </w:tabs>
        <w:ind w:firstLine="709"/>
        <w:jc w:val="center"/>
      </w:pPr>
    </w:p>
    <w:p w:rsidR="004805A3" w:rsidRPr="004805A3" w:rsidRDefault="004805A3" w:rsidP="007518F3">
      <w:pPr>
        <w:pStyle w:val="1"/>
        <w:spacing w:before="0" w:after="0"/>
        <w:ind w:firstLine="709"/>
        <w:jc w:val="center"/>
        <w:rPr>
          <w:rFonts w:ascii="Times New Roman" w:hAnsi="Times New Roman" w:cs="Times New Roman"/>
          <w:color w:val="auto"/>
          <w:sz w:val="24"/>
          <w:szCs w:val="24"/>
        </w:rPr>
      </w:pPr>
    </w:p>
    <w:p w:rsidR="00B551CB" w:rsidRDefault="00B551CB" w:rsidP="007518F3">
      <w:pPr>
        <w:ind w:firstLine="709"/>
      </w:pPr>
    </w:p>
    <w:p w:rsidR="00BC5ED9" w:rsidRDefault="00BC5ED9" w:rsidP="007518F3">
      <w:pPr>
        <w:ind w:firstLine="709"/>
      </w:pPr>
    </w:p>
    <w:p w:rsidR="00BC5ED9" w:rsidRPr="00C544C2" w:rsidRDefault="00BC5ED9" w:rsidP="00C544C2">
      <w:pPr>
        <w:spacing w:after="200" w:line="276" w:lineRule="auto"/>
      </w:pPr>
    </w:p>
    <w:sectPr w:rsidR="00BC5ED9" w:rsidRPr="00C544C2" w:rsidSect="00B551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22D7"/>
    <w:multiLevelType w:val="hybridMultilevel"/>
    <w:tmpl w:val="44D4DD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B602E"/>
    <w:multiLevelType w:val="hybridMultilevel"/>
    <w:tmpl w:val="065AE6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5A4CFD"/>
    <w:multiLevelType w:val="hybridMultilevel"/>
    <w:tmpl w:val="7F821C38"/>
    <w:lvl w:ilvl="0" w:tplc="D3BC79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8A62F9"/>
    <w:multiLevelType w:val="hybridMultilevel"/>
    <w:tmpl w:val="9EEA1D88"/>
    <w:lvl w:ilvl="0" w:tplc="A644EAD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E37643B"/>
    <w:multiLevelType w:val="hybridMultilevel"/>
    <w:tmpl w:val="F542A444"/>
    <w:lvl w:ilvl="0" w:tplc="94341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9A28A6"/>
    <w:multiLevelType w:val="hybridMultilevel"/>
    <w:tmpl w:val="306E339A"/>
    <w:lvl w:ilvl="0" w:tplc="A2E48D3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7E6E0B93"/>
    <w:multiLevelType w:val="hybridMultilevel"/>
    <w:tmpl w:val="531A9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6761"/>
    <w:rsid w:val="00010CC8"/>
    <w:rsid w:val="00030661"/>
    <w:rsid w:val="000D2BA6"/>
    <w:rsid w:val="000E7F8F"/>
    <w:rsid w:val="00106570"/>
    <w:rsid w:val="00197E58"/>
    <w:rsid w:val="001C79F9"/>
    <w:rsid w:val="001D107F"/>
    <w:rsid w:val="001F1AE0"/>
    <w:rsid w:val="00254C3B"/>
    <w:rsid w:val="002A4125"/>
    <w:rsid w:val="00305082"/>
    <w:rsid w:val="0033302D"/>
    <w:rsid w:val="00342EFA"/>
    <w:rsid w:val="003703B5"/>
    <w:rsid w:val="00380A05"/>
    <w:rsid w:val="003B01E3"/>
    <w:rsid w:val="003D4F3D"/>
    <w:rsid w:val="003F1E14"/>
    <w:rsid w:val="003F6761"/>
    <w:rsid w:val="0042713D"/>
    <w:rsid w:val="004466E9"/>
    <w:rsid w:val="00470849"/>
    <w:rsid w:val="004805A3"/>
    <w:rsid w:val="00490BD6"/>
    <w:rsid w:val="0049224F"/>
    <w:rsid w:val="004E2ED2"/>
    <w:rsid w:val="004E49C6"/>
    <w:rsid w:val="00506F11"/>
    <w:rsid w:val="00554079"/>
    <w:rsid w:val="005C2EAD"/>
    <w:rsid w:val="005D7628"/>
    <w:rsid w:val="006405A2"/>
    <w:rsid w:val="00681AA6"/>
    <w:rsid w:val="006B4A52"/>
    <w:rsid w:val="006C6C42"/>
    <w:rsid w:val="006D143B"/>
    <w:rsid w:val="006D3007"/>
    <w:rsid w:val="007518F3"/>
    <w:rsid w:val="007538C1"/>
    <w:rsid w:val="007643D3"/>
    <w:rsid w:val="007F52AF"/>
    <w:rsid w:val="00801B6A"/>
    <w:rsid w:val="00815C34"/>
    <w:rsid w:val="00821882"/>
    <w:rsid w:val="00822428"/>
    <w:rsid w:val="008D3617"/>
    <w:rsid w:val="008F0CAF"/>
    <w:rsid w:val="00900FFE"/>
    <w:rsid w:val="00931FC2"/>
    <w:rsid w:val="00964737"/>
    <w:rsid w:val="009A1E29"/>
    <w:rsid w:val="009D0E94"/>
    <w:rsid w:val="00A10717"/>
    <w:rsid w:val="00A45EA8"/>
    <w:rsid w:val="00A56208"/>
    <w:rsid w:val="00A9308A"/>
    <w:rsid w:val="00A97796"/>
    <w:rsid w:val="00AE29A1"/>
    <w:rsid w:val="00B33F84"/>
    <w:rsid w:val="00B551CB"/>
    <w:rsid w:val="00B5553E"/>
    <w:rsid w:val="00B91737"/>
    <w:rsid w:val="00BC5ED9"/>
    <w:rsid w:val="00BE2752"/>
    <w:rsid w:val="00C544C2"/>
    <w:rsid w:val="00D61FC8"/>
    <w:rsid w:val="00E0187B"/>
    <w:rsid w:val="00E4721C"/>
    <w:rsid w:val="00E52C68"/>
    <w:rsid w:val="00E6219D"/>
    <w:rsid w:val="00E70DBF"/>
    <w:rsid w:val="00E71573"/>
    <w:rsid w:val="00EC199C"/>
    <w:rsid w:val="00F511CD"/>
    <w:rsid w:val="00F83F66"/>
    <w:rsid w:val="00FA7CAF"/>
    <w:rsid w:val="00FC0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761"/>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3F6761"/>
    <w:pPr>
      <w:keepNext/>
      <w:tabs>
        <w:tab w:val="left" w:pos="2552"/>
      </w:tabs>
      <w:jc w:val="both"/>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F6761"/>
    <w:pPr>
      <w:spacing w:line="211" w:lineRule="auto"/>
      <w:ind w:right="3594"/>
    </w:pPr>
    <w:rPr>
      <w:sz w:val="28"/>
      <w:szCs w:val="28"/>
    </w:rPr>
  </w:style>
  <w:style w:type="character" w:customStyle="1" w:styleId="20">
    <w:name w:val="Основной текст 2 Знак"/>
    <w:basedOn w:val="a0"/>
    <w:link w:val="2"/>
    <w:rsid w:val="003F6761"/>
    <w:rPr>
      <w:rFonts w:ascii="Times New Roman" w:eastAsia="Times New Roman" w:hAnsi="Times New Roman" w:cs="Times New Roman"/>
      <w:sz w:val="28"/>
      <w:szCs w:val="28"/>
      <w:lang w:eastAsia="ru-RU"/>
    </w:rPr>
  </w:style>
  <w:style w:type="paragraph" w:customStyle="1" w:styleId="1">
    <w:name w:val="Текст1"/>
    <w:basedOn w:val="a"/>
    <w:rsid w:val="003F6761"/>
    <w:pPr>
      <w:widowControl w:val="0"/>
      <w:suppressAutoHyphens/>
      <w:spacing w:before="100" w:after="100"/>
    </w:pPr>
    <w:rPr>
      <w:rFonts w:ascii="Arial" w:eastAsia="Lucida Sans Unicode" w:hAnsi="Arial" w:cs="Arial"/>
      <w:color w:val="000000"/>
      <w:sz w:val="20"/>
      <w:szCs w:val="20"/>
    </w:rPr>
  </w:style>
  <w:style w:type="paragraph" w:styleId="a3">
    <w:name w:val="Title"/>
    <w:basedOn w:val="a"/>
    <w:link w:val="a4"/>
    <w:qFormat/>
    <w:rsid w:val="003F6761"/>
    <w:pPr>
      <w:spacing w:after="240"/>
      <w:jc w:val="center"/>
    </w:pPr>
    <w:rPr>
      <w:b/>
      <w:bCs/>
      <w:sz w:val="28"/>
    </w:rPr>
  </w:style>
  <w:style w:type="character" w:customStyle="1" w:styleId="a4">
    <w:name w:val="Название Знак"/>
    <w:basedOn w:val="a0"/>
    <w:link w:val="a3"/>
    <w:rsid w:val="003F6761"/>
    <w:rPr>
      <w:rFonts w:ascii="Times New Roman" w:eastAsia="Times New Roman" w:hAnsi="Times New Roman" w:cs="Times New Roman"/>
      <w:b/>
      <w:bCs/>
      <w:sz w:val="28"/>
      <w:szCs w:val="24"/>
      <w:lang w:eastAsia="ru-RU"/>
    </w:rPr>
  </w:style>
  <w:style w:type="paragraph" w:customStyle="1" w:styleId="ConsPlusNormal">
    <w:name w:val="ConsPlusNormal"/>
    <w:rsid w:val="003F6761"/>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4">
    <w:name w:val="Обычный + 14 пт"/>
    <w:basedOn w:val="a"/>
    <w:rsid w:val="003F6761"/>
    <w:pPr>
      <w:suppressAutoHyphens/>
      <w:ind w:left="3600" w:firstLine="720"/>
    </w:pPr>
    <w:rPr>
      <w:spacing w:val="-4"/>
      <w:sz w:val="28"/>
      <w:szCs w:val="28"/>
      <w:lang w:eastAsia="ar-SA"/>
    </w:rPr>
  </w:style>
  <w:style w:type="character" w:customStyle="1" w:styleId="80">
    <w:name w:val="Заголовок 8 Знак"/>
    <w:basedOn w:val="a0"/>
    <w:link w:val="8"/>
    <w:rsid w:val="003F6761"/>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6D3007"/>
  </w:style>
  <w:style w:type="character" w:styleId="a5">
    <w:name w:val="Hyperlink"/>
    <w:basedOn w:val="a0"/>
    <w:rsid w:val="006D3007"/>
    <w:rPr>
      <w:color w:val="0000FF"/>
      <w:u w:val="single"/>
    </w:rPr>
  </w:style>
  <w:style w:type="paragraph" w:styleId="a6">
    <w:name w:val="List Paragraph"/>
    <w:basedOn w:val="a"/>
    <w:uiPriority w:val="99"/>
    <w:qFormat/>
    <w:rsid w:val="006D3007"/>
    <w:pPr>
      <w:ind w:left="720"/>
      <w:contextualSpacing/>
    </w:pPr>
  </w:style>
  <w:style w:type="paragraph" w:styleId="a7">
    <w:name w:val="Balloon Text"/>
    <w:basedOn w:val="a"/>
    <w:link w:val="a8"/>
    <w:uiPriority w:val="99"/>
    <w:semiHidden/>
    <w:unhideWhenUsed/>
    <w:rsid w:val="006D3007"/>
    <w:rPr>
      <w:rFonts w:ascii="Tahoma" w:hAnsi="Tahoma" w:cs="Tahoma"/>
      <w:sz w:val="16"/>
      <w:szCs w:val="16"/>
    </w:rPr>
  </w:style>
  <w:style w:type="character" w:customStyle="1" w:styleId="a8">
    <w:name w:val="Текст выноски Знак"/>
    <w:basedOn w:val="a0"/>
    <w:link w:val="a7"/>
    <w:uiPriority w:val="99"/>
    <w:semiHidden/>
    <w:rsid w:val="006D3007"/>
    <w:rPr>
      <w:rFonts w:ascii="Tahoma" w:eastAsia="Times New Roman" w:hAnsi="Tahoma" w:cs="Tahoma"/>
      <w:sz w:val="16"/>
      <w:szCs w:val="16"/>
      <w:lang w:eastAsia="ru-RU"/>
    </w:rPr>
  </w:style>
  <w:style w:type="character" w:customStyle="1" w:styleId="a9">
    <w:name w:val="Гипертекстовая ссылка"/>
    <w:uiPriority w:val="99"/>
    <w:rsid w:val="00E52C68"/>
    <w:rPr>
      <w:rFonts w:cs="Times New Roman"/>
      <w:b/>
      <w:color w:val="106BBE"/>
    </w:rPr>
  </w:style>
  <w:style w:type="character" w:customStyle="1" w:styleId="21">
    <w:name w:val="Основной текст (2) + Полужирный"/>
    <w:rsid w:val="00E52C6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references">
    <w:name w:val="references"/>
    <w:basedOn w:val="a"/>
    <w:rsid w:val="004805A3"/>
    <w:pPr>
      <w:spacing w:before="100" w:beforeAutospacing="1" w:after="100" w:afterAutospacing="1"/>
    </w:pPr>
    <w:rPr>
      <w:vanish/>
    </w:rPr>
  </w:style>
  <w:style w:type="paragraph" w:customStyle="1" w:styleId="10">
    <w:name w:val="Знак1"/>
    <w:basedOn w:val="a"/>
    <w:rsid w:val="004805A3"/>
    <w:pPr>
      <w:spacing w:before="100" w:beforeAutospacing="1" w:after="100" w:afterAutospacing="1"/>
    </w:pPr>
    <w:rPr>
      <w:rFonts w:ascii="Tahoma" w:hAnsi="Tahoma"/>
      <w:sz w:val="20"/>
      <w:szCs w:val="20"/>
      <w:lang w:val="en-US" w:eastAsia="en-US"/>
    </w:rPr>
  </w:style>
  <w:style w:type="character" w:customStyle="1" w:styleId="aa">
    <w:name w:val="Без интервала Знак"/>
    <w:link w:val="ab"/>
    <w:locked/>
    <w:rsid w:val="00BC5ED9"/>
    <w:rPr>
      <w:sz w:val="28"/>
      <w:lang w:eastAsia="ru-RU"/>
    </w:rPr>
  </w:style>
  <w:style w:type="paragraph" w:styleId="ab">
    <w:name w:val="No Spacing"/>
    <w:link w:val="aa"/>
    <w:qFormat/>
    <w:rsid w:val="00BC5ED9"/>
    <w:pPr>
      <w:spacing w:after="0" w:line="240" w:lineRule="auto"/>
      <w:ind w:firstLine="709"/>
      <w:jc w:val="both"/>
    </w:pPr>
    <w:rPr>
      <w:sz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se.garant.ru/703534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se.garant.ru/12154854/5ac206a89ea76855804609cd950fcaf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F7BB5-C2D2-430A-9D39-B4E666C2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2231</Words>
  <Characters>12721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даша</cp:lastModifiedBy>
  <cp:revision>50</cp:revision>
  <cp:lastPrinted>2019-02-13T14:17:00Z</cp:lastPrinted>
  <dcterms:created xsi:type="dcterms:W3CDTF">2015-01-26T05:05:00Z</dcterms:created>
  <dcterms:modified xsi:type="dcterms:W3CDTF">2022-05-26T12:34:00Z</dcterms:modified>
</cp:coreProperties>
</file>