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P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6C7B63" w:rsidRPr="00336C26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B301AB">
        <w:rPr>
          <w:sz w:val="28"/>
          <w:szCs w:val="28"/>
        </w:rPr>
        <w:t>апрель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B301AB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администрацию поселения  </w:t>
            </w:r>
            <w:r w:rsidRPr="00B870F0">
              <w:rPr>
                <w:sz w:val="28"/>
                <w:szCs w:val="28"/>
              </w:rPr>
              <w:lastRenderedPageBreak/>
              <w:t xml:space="preserve">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1AB" w:rsidRDefault="00F64089" w:rsidP="00B301AB">
            <w:pPr>
              <w:rPr>
                <w:b/>
              </w:rPr>
            </w:pPr>
            <w:r>
              <w:rPr>
                <w:b/>
              </w:rPr>
              <w:t xml:space="preserve">Все мероприятия проведены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>:</w:t>
            </w:r>
          </w:p>
          <w:p w:rsidR="00B301AB" w:rsidRDefault="00D96050" w:rsidP="00B301AB">
            <w:r w:rsidRPr="000A15FE">
              <w:rPr>
                <w:b/>
              </w:rPr>
              <w:t>Николаевский СДК</w:t>
            </w:r>
            <w:r w:rsidR="00E0724D">
              <w:rPr>
                <w:b/>
              </w:rPr>
              <w:t xml:space="preserve">: </w:t>
            </w:r>
            <w:r w:rsidR="00B301AB">
              <w:t xml:space="preserve">«Бессмертный полк» </w:t>
            </w:r>
            <w:r w:rsidR="00B301AB">
              <w:rPr>
                <w:b/>
              </w:rPr>
              <w:t>к 75летию Победы</w:t>
            </w:r>
            <w:r w:rsidR="00B301AB">
              <w:t xml:space="preserve"> </w:t>
            </w:r>
            <w:proofErr w:type="spellStart"/>
            <w:r w:rsidR="00B301AB">
              <w:t>онлайн</w:t>
            </w:r>
            <w:proofErr w:type="spellEnd"/>
            <w:r w:rsidR="00B301AB">
              <w:t xml:space="preserve"> </w:t>
            </w:r>
            <w:proofErr w:type="gramStart"/>
            <w:r w:rsidR="00B301AB">
              <w:t>–а</w:t>
            </w:r>
            <w:proofErr w:type="gramEnd"/>
            <w:r w:rsidR="00B301AB">
              <w:t>кция</w:t>
            </w:r>
            <w:r w:rsidR="00B301AB">
              <w:rPr>
                <w:b/>
              </w:rPr>
              <w:t xml:space="preserve">, </w:t>
            </w:r>
            <w:r w:rsidR="00B301AB">
              <w:t xml:space="preserve">«Полотно Победы» </w:t>
            </w:r>
            <w:r w:rsidR="00B301AB">
              <w:rPr>
                <w:b/>
              </w:rPr>
              <w:t>к 75летию Победы</w:t>
            </w:r>
            <w:r w:rsidR="00B301AB">
              <w:t xml:space="preserve"> акция,</w:t>
            </w:r>
            <w:r w:rsidR="00B301AB">
              <w:rPr>
                <w:b/>
              </w:rPr>
              <w:t xml:space="preserve"> </w:t>
            </w:r>
            <w:r w:rsidR="00B301AB">
              <w:t xml:space="preserve">«Споемте друзья» </w:t>
            </w:r>
            <w:r w:rsidR="00B301AB">
              <w:rPr>
                <w:b/>
              </w:rPr>
              <w:t>к 75летию Победы</w:t>
            </w:r>
            <w:r w:rsidR="00B301AB">
              <w:t xml:space="preserve"> </w:t>
            </w:r>
            <w:proofErr w:type="spellStart"/>
            <w:r w:rsidR="00B301AB">
              <w:t>онлайн</w:t>
            </w:r>
            <w:proofErr w:type="spellEnd"/>
            <w:r w:rsidR="00B301AB">
              <w:t>- концерт,</w:t>
            </w:r>
            <w:r w:rsidR="00B301AB">
              <w:rPr>
                <w:b/>
              </w:rPr>
              <w:t xml:space="preserve">, </w:t>
            </w:r>
            <w:r w:rsidR="00B301AB">
              <w:t xml:space="preserve">«Вспомним всех поименно» </w:t>
            </w:r>
            <w:r w:rsidR="00B301AB">
              <w:rPr>
                <w:b/>
              </w:rPr>
              <w:t>к 75летию Победы</w:t>
            </w:r>
            <w:r w:rsidR="00B301AB">
              <w:t>, видео –клип</w:t>
            </w:r>
          </w:p>
          <w:p w:rsidR="00B301AB" w:rsidRDefault="006B24A1" w:rsidP="00B301AB">
            <w:proofErr w:type="spellStart"/>
            <w:r w:rsidRPr="000A15FE">
              <w:rPr>
                <w:b/>
              </w:rPr>
              <w:t>Мариинский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851F18" w:rsidRPr="000A15FE">
              <w:rPr>
                <w:b/>
              </w:rPr>
              <w:t>:</w:t>
            </w:r>
            <w:r w:rsidR="00851F18">
              <w:t xml:space="preserve"> </w:t>
            </w:r>
            <w:proofErr w:type="gramStart"/>
            <w:r w:rsidR="00B301AB">
              <w:t xml:space="preserve">«СИДИМДОМА» </w:t>
            </w:r>
            <w:proofErr w:type="spellStart"/>
            <w:r w:rsidR="00B301AB">
              <w:t>онлайн</w:t>
            </w:r>
            <w:proofErr w:type="spellEnd"/>
            <w:r w:rsidR="00B301AB">
              <w:t xml:space="preserve"> концерт, «75летие Победы» </w:t>
            </w:r>
            <w:proofErr w:type="spellStart"/>
            <w:r w:rsidR="00B301AB">
              <w:t>онлайн</w:t>
            </w:r>
            <w:proofErr w:type="spellEnd"/>
            <w:r w:rsidR="00B301AB">
              <w:t xml:space="preserve"> концерт, «Первомай» </w:t>
            </w:r>
            <w:proofErr w:type="spellStart"/>
            <w:r w:rsidR="00B301AB">
              <w:t>онлайн</w:t>
            </w:r>
            <w:proofErr w:type="spellEnd"/>
            <w:r w:rsidR="00B301AB">
              <w:t xml:space="preserve"> концерт, «Полотно Победы» акция, «Лента Памяти» акция</w:t>
            </w:r>
            <w:proofErr w:type="gramEnd"/>
          </w:p>
          <w:p w:rsidR="00B301AB" w:rsidRDefault="006B24A1" w:rsidP="005C6844">
            <w:proofErr w:type="spellStart"/>
            <w:r w:rsidRPr="000A15FE">
              <w:rPr>
                <w:b/>
              </w:rPr>
              <w:t>Белянский</w:t>
            </w:r>
            <w:proofErr w:type="spellEnd"/>
            <w:r w:rsidRPr="000A15FE">
              <w:rPr>
                <w:b/>
              </w:rPr>
              <w:t xml:space="preserve"> СДК</w:t>
            </w:r>
            <w:r w:rsidR="000A15FE">
              <w:t xml:space="preserve">: </w:t>
            </w:r>
            <w:r w:rsidR="00FF4F92">
              <w:t xml:space="preserve">«Бессмертный полк» </w:t>
            </w:r>
            <w:r w:rsidR="00FF4F92">
              <w:rPr>
                <w:b/>
              </w:rPr>
              <w:t xml:space="preserve">к 75летию Победы </w:t>
            </w:r>
            <w:r w:rsidR="00FF4F92">
              <w:t xml:space="preserve">(участие) </w:t>
            </w:r>
            <w:proofErr w:type="spellStart"/>
            <w:r w:rsidR="00FF4F92">
              <w:t>онлайн</w:t>
            </w:r>
            <w:proofErr w:type="spellEnd"/>
            <w:r w:rsidR="00FF4F92">
              <w:t xml:space="preserve"> </w:t>
            </w:r>
            <w:proofErr w:type="gramStart"/>
            <w:r w:rsidR="00FF4F92">
              <w:t>–а</w:t>
            </w:r>
            <w:proofErr w:type="gramEnd"/>
            <w:r w:rsidR="00FF4F92">
              <w:t xml:space="preserve">кция, «На кургане» </w:t>
            </w:r>
            <w:r w:rsidR="00FF4F92">
              <w:rPr>
                <w:b/>
              </w:rPr>
              <w:t>к 75летию Победы</w:t>
            </w:r>
            <w:r w:rsidR="00FF4F92">
              <w:t xml:space="preserve"> </w:t>
            </w:r>
            <w:proofErr w:type="spellStart"/>
            <w:r w:rsidR="00FF4F92">
              <w:t>онлайн</w:t>
            </w:r>
            <w:proofErr w:type="spellEnd"/>
            <w:r w:rsidR="00FF4F92">
              <w:t xml:space="preserve"> – акция, «Споемте друзья» </w:t>
            </w:r>
            <w:r w:rsidR="00FF4F92">
              <w:rPr>
                <w:b/>
              </w:rPr>
              <w:t xml:space="preserve">к 75летию Победы </w:t>
            </w:r>
            <w:r w:rsidR="00FF4F92">
              <w:t xml:space="preserve">(участие) </w:t>
            </w:r>
            <w:proofErr w:type="spellStart"/>
            <w:r w:rsidR="00FF4F92">
              <w:t>онлайн</w:t>
            </w:r>
            <w:proofErr w:type="spellEnd"/>
            <w:r w:rsidR="00FF4F92">
              <w:t>- концерт</w:t>
            </w:r>
          </w:p>
          <w:p w:rsidR="00B301AB" w:rsidRDefault="007A718D" w:rsidP="00DA56B6">
            <w:pPr>
              <w:rPr>
                <w:lang w:eastAsia="en-US"/>
              </w:rPr>
            </w:pPr>
            <w:proofErr w:type="spellStart"/>
            <w:r w:rsidRPr="000A15FE">
              <w:rPr>
                <w:b/>
              </w:rPr>
              <w:t>Элеваторский</w:t>
            </w:r>
            <w:proofErr w:type="spellEnd"/>
            <w:r w:rsidRPr="000A15FE">
              <w:rPr>
                <w:b/>
              </w:rPr>
              <w:t xml:space="preserve"> СК</w:t>
            </w:r>
            <w:r>
              <w:t>:</w:t>
            </w:r>
            <w:r w:rsidR="00807BCA">
              <w:rPr>
                <w:lang w:eastAsia="en-US"/>
              </w:rPr>
              <w:t xml:space="preserve"> </w:t>
            </w:r>
            <w:r w:rsidR="00FF4F92">
              <w:t xml:space="preserve">«Полотно Победы» </w:t>
            </w:r>
            <w:r w:rsidR="00FF4F92">
              <w:rPr>
                <w:b/>
              </w:rPr>
              <w:t xml:space="preserve">к 75летию Победы </w:t>
            </w:r>
            <w:r w:rsidR="00FF4F92">
              <w:t xml:space="preserve">акция, «Споемте друзья» </w:t>
            </w:r>
            <w:r w:rsidR="00FF4F92">
              <w:rPr>
                <w:b/>
              </w:rPr>
              <w:t xml:space="preserve">к 75летию Победы </w:t>
            </w:r>
            <w:r w:rsidR="00FF4F92">
              <w:t xml:space="preserve">(участие) </w:t>
            </w:r>
            <w:proofErr w:type="spellStart"/>
            <w:r w:rsidR="00FF4F92">
              <w:t>онлай</w:t>
            </w:r>
            <w:proofErr w:type="gramStart"/>
            <w:r w:rsidR="00FF4F92">
              <w:t>н</w:t>
            </w:r>
            <w:proofErr w:type="spellEnd"/>
            <w:r w:rsidR="00FF4F92">
              <w:t>-</w:t>
            </w:r>
            <w:proofErr w:type="gramEnd"/>
            <w:r w:rsidR="00FF4F92">
              <w:t xml:space="preserve"> концерт, «Бессмертный полк» </w:t>
            </w:r>
            <w:r w:rsidR="00FF4F92">
              <w:rPr>
                <w:b/>
              </w:rPr>
              <w:t xml:space="preserve">к 75летию Победы </w:t>
            </w:r>
            <w:r w:rsidR="00FF4F92">
              <w:t xml:space="preserve">(участие) </w:t>
            </w:r>
            <w:proofErr w:type="spellStart"/>
            <w:r w:rsidR="00FF4F92">
              <w:t>онлайн</w:t>
            </w:r>
            <w:proofErr w:type="spellEnd"/>
            <w:r w:rsidR="00FF4F92">
              <w:t xml:space="preserve"> –акция, «Бессмертный полк» </w:t>
            </w:r>
            <w:r w:rsidR="00FF4F92">
              <w:rPr>
                <w:b/>
              </w:rPr>
              <w:t xml:space="preserve">к 75летию Победы </w:t>
            </w:r>
            <w:r w:rsidR="00FF4F92">
              <w:t xml:space="preserve">(участие) </w:t>
            </w:r>
            <w:proofErr w:type="spellStart"/>
            <w:r w:rsidR="00FF4F92">
              <w:t>онлайн</w:t>
            </w:r>
            <w:proofErr w:type="spellEnd"/>
            <w:r w:rsidR="00FF4F92">
              <w:t xml:space="preserve"> -акция</w:t>
            </w:r>
          </w:p>
          <w:p w:rsidR="00B301AB" w:rsidRPr="007A718D" w:rsidRDefault="00615A58" w:rsidP="004A5141">
            <w:r>
              <w:rPr>
                <w:b/>
              </w:rPr>
              <w:t xml:space="preserve"> </w:t>
            </w:r>
            <w:r w:rsidR="000A15FE">
              <w:t xml:space="preserve"> </w:t>
            </w:r>
            <w:r w:rsidR="007A718D" w:rsidRPr="000A15FE">
              <w:rPr>
                <w:b/>
              </w:rPr>
              <w:t>Правдинский СК:</w:t>
            </w:r>
            <w:r w:rsidR="007A718D">
              <w:t xml:space="preserve"> </w:t>
            </w:r>
            <w:r w:rsidR="00851F18">
              <w:t xml:space="preserve"> </w:t>
            </w:r>
            <w:r w:rsidR="00FF4F92">
              <w:t xml:space="preserve">«Бессмертный полк» </w:t>
            </w:r>
            <w:r w:rsidR="00FF4F92">
              <w:rPr>
                <w:b/>
              </w:rPr>
              <w:t>к 75летию Победы</w:t>
            </w:r>
            <w:r w:rsidR="00FF4F92">
              <w:t xml:space="preserve"> </w:t>
            </w:r>
            <w:proofErr w:type="spellStart"/>
            <w:r w:rsidR="00FF4F92">
              <w:t>онлайн</w:t>
            </w:r>
            <w:proofErr w:type="spellEnd"/>
            <w:r w:rsidR="00FF4F92">
              <w:t xml:space="preserve"> –акция, «Бессмертный полк» </w:t>
            </w:r>
            <w:r w:rsidR="00FF4F92">
              <w:rPr>
                <w:b/>
              </w:rPr>
              <w:t>к 75летию Победы</w:t>
            </w:r>
            <w:r w:rsidR="00FF4F92">
              <w:t xml:space="preserve"> </w:t>
            </w:r>
            <w:proofErr w:type="spellStart"/>
            <w:r w:rsidR="00FF4F92">
              <w:t>онлайн</w:t>
            </w:r>
            <w:proofErr w:type="spellEnd"/>
            <w:r w:rsidR="00FF4F92">
              <w:t xml:space="preserve"> –акция, «Полотно Победы» </w:t>
            </w:r>
            <w:r w:rsidR="00FF4F92">
              <w:rPr>
                <w:b/>
              </w:rPr>
              <w:t>к 75летию Победы</w:t>
            </w:r>
            <w:r w:rsidR="00FF4F92">
              <w:t xml:space="preserve"> акция, «Победе посвящается» </w:t>
            </w:r>
            <w:r w:rsidR="00FF4F92">
              <w:rPr>
                <w:b/>
              </w:rPr>
              <w:t>к 75летию Победы</w:t>
            </w:r>
            <w:r w:rsidR="00FF4F92">
              <w:t xml:space="preserve"> </w:t>
            </w:r>
            <w:proofErr w:type="spellStart"/>
            <w:r w:rsidR="00FF4F92">
              <w:t>онлайн</w:t>
            </w:r>
            <w:proofErr w:type="spellEnd"/>
            <w:r w:rsidR="00FF4F92">
              <w:t>- акция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Профилактические мероприятия, проводимые  в целях предупреждения проявлений экстремизма, в том числе информационно-</w:t>
            </w:r>
            <w:r w:rsidRPr="00B870F0">
              <w:rPr>
                <w:sz w:val="28"/>
                <w:szCs w:val="28"/>
              </w:rPr>
              <w:lastRenderedPageBreak/>
              <w:t>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F64089" w:rsidP="006E5344">
            <w:pPr>
              <w:ind w:left="127"/>
              <w:jc w:val="center"/>
            </w:pPr>
            <w:r>
              <w:lastRenderedPageBreak/>
              <w:t xml:space="preserve"> 0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72E50" w:rsidRPr="004A5141" w:rsidRDefault="00F64089" w:rsidP="00784B1A">
            <w:pPr>
              <w:pStyle w:val="a7"/>
              <w:jc w:val="center"/>
              <w:rPr>
                <w:sz w:val="24"/>
                <w:szCs w:val="24"/>
              </w:rPr>
            </w:pPr>
            <w:r w:rsidRPr="004A5141">
              <w:rPr>
                <w:sz w:val="24"/>
                <w:szCs w:val="24"/>
              </w:rPr>
              <w:t>0</w:t>
            </w: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4F372B" w:rsidP="00F64089">
            <w:r>
              <w:t xml:space="preserve">В </w:t>
            </w:r>
            <w:r w:rsidR="00F64089">
              <w:t>апреле</w:t>
            </w:r>
            <w:r>
              <w:t>2020 г сходы граждан не проводились.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Глав</w:t>
      </w:r>
      <w:r w:rsidR="00AD658D">
        <w:rPr>
          <w:bCs/>
          <w:sz w:val="28"/>
          <w:szCs w:val="28"/>
        </w:rPr>
        <w:t>а</w:t>
      </w:r>
      <w:r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AD658D">
        <w:rPr>
          <w:bCs/>
          <w:sz w:val="28"/>
          <w:szCs w:val="28"/>
        </w:rPr>
        <w:t>О</w:t>
      </w:r>
      <w:r w:rsidRPr="00236789">
        <w:rPr>
          <w:bCs/>
          <w:sz w:val="28"/>
          <w:szCs w:val="28"/>
        </w:rPr>
        <w:t>.К</w:t>
      </w:r>
      <w:r w:rsidR="00AD658D">
        <w:rPr>
          <w:bCs/>
          <w:sz w:val="28"/>
          <w:szCs w:val="28"/>
        </w:rPr>
        <w:t>еренц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1448"/>
    <w:rsid w:val="00154533"/>
    <w:rsid w:val="0016214B"/>
    <w:rsid w:val="00172015"/>
    <w:rsid w:val="0018472D"/>
    <w:rsid w:val="002123A6"/>
    <w:rsid w:val="00230D37"/>
    <w:rsid w:val="00236789"/>
    <w:rsid w:val="00260652"/>
    <w:rsid w:val="002645F4"/>
    <w:rsid w:val="002A133A"/>
    <w:rsid w:val="002D5BA6"/>
    <w:rsid w:val="002E3F58"/>
    <w:rsid w:val="00335079"/>
    <w:rsid w:val="00336C26"/>
    <w:rsid w:val="00393114"/>
    <w:rsid w:val="00451E28"/>
    <w:rsid w:val="00455C24"/>
    <w:rsid w:val="00457028"/>
    <w:rsid w:val="004647AC"/>
    <w:rsid w:val="00494A0D"/>
    <w:rsid w:val="00495336"/>
    <w:rsid w:val="004A5141"/>
    <w:rsid w:val="004F372B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51F18"/>
    <w:rsid w:val="008628D5"/>
    <w:rsid w:val="00872E50"/>
    <w:rsid w:val="008C0803"/>
    <w:rsid w:val="008D2DDD"/>
    <w:rsid w:val="00903E94"/>
    <w:rsid w:val="00915FDA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72F83"/>
    <w:rsid w:val="00A9206B"/>
    <w:rsid w:val="00A97B15"/>
    <w:rsid w:val="00AC7DF4"/>
    <w:rsid w:val="00AD658D"/>
    <w:rsid w:val="00B13D4F"/>
    <w:rsid w:val="00B301AB"/>
    <w:rsid w:val="00B62814"/>
    <w:rsid w:val="00B639EF"/>
    <w:rsid w:val="00B82D4B"/>
    <w:rsid w:val="00BA761F"/>
    <w:rsid w:val="00BB3F12"/>
    <w:rsid w:val="00BB6B93"/>
    <w:rsid w:val="00BC2B92"/>
    <w:rsid w:val="00BE2F88"/>
    <w:rsid w:val="00C00E59"/>
    <w:rsid w:val="00C32971"/>
    <w:rsid w:val="00C807CC"/>
    <w:rsid w:val="00CA4964"/>
    <w:rsid w:val="00CC4182"/>
    <w:rsid w:val="00CD29D0"/>
    <w:rsid w:val="00D171C8"/>
    <w:rsid w:val="00D21FCD"/>
    <w:rsid w:val="00D60CCA"/>
    <w:rsid w:val="00D8026F"/>
    <w:rsid w:val="00D96050"/>
    <w:rsid w:val="00DA2AFB"/>
    <w:rsid w:val="00DA3CD7"/>
    <w:rsid w:val="00DA56B6"/>
    <w:rsid w:val="00DC1418"/>
    <w:rsid w:val="00DC2FA3"/>
    <w:rsid w:val="00DD3E86"/>
    <w:rsid w:val="00E03EF0"/>
    <w:rsid w:val="00E0724D"/>
    <w:rsid w:val="00E17ED2"/>
    <w:rsid w:val="00E216CE"/>
    <w:rsid w:val="00E364B6"/>
    <w:rsid w:val="00E6301E"/>
    <w:rsid w:val="00E86B28"/>
    <w:rsid w:val="00F223B0"/>
    <w:rsid w:val="00F64089"/>
    <w:rsid w:val="00F9029E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42</cp:revision>
  <cp:lastPrinted>2020-04-06T07:53:00Z</cp:lastPrinted>
  <dcterms:created xsi:type="dcterms:W3CDTF">2019-04-30T06:03:00Z</dcterms:created>
  <dcterms:modified xsi:type="dcterms:W3CDTF">2020-04-29T10:40:00Z</dcterms:modified>
</cp:coreProperties>
</file>